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D2" w:rsidRPr="001B3168" w:rsidRDefault="00DC1AD2" w:rsidP="00DC1AD2">
      <w:pPr>
        <w:jc w:val="center"/>
        <w:rPr>
          <w:b/>
          <w:sz w:val="24"/>
          <w:szCs w:val="24"/>
        </w:rPr>
      </w:pPr>
      <w:r w:rsidRPr="001B3168">
        <w:rPr>
          <w:noProof/>
          <w:sz w:val="24"/>
          <w:szCs w:val="24"/>
        </w:rPr>
        <w:drawing>
          <wp:inline distT="0" distB="0" distL="0" distR="0" wp14:anchorId="1C6525FF" wp14:editId="6F6F6A18">
            <wp:extent cx="657225" cy="771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D2" w:rsidRPr="001B3168" w:rsidRDefault="00DC1AD2" w:rsidP="00DC1AD2">
      <w:pPr>
        <w:jc w:val="center"/>
        <w:rPr>
          <w:b/>
          <w:sz w:val="28"/>
          <w:szCs w:val="28"/>
        </w:rPr>
      </w:pPr>
      <w:r w:rsidRPr="001B3168">
        <w:rPr>
          <w:b/>
          <w:sz w:val="28"/>
          <w:szCs w:val="28"/>
        </w:rPr>
        <w:t>РОССИЙСКАЯ ФЕДЕРАЦИЯ</w:t>
      </w:r>
    </w:p>
    <w:p w:rsidR="00DC1AD2" w:rsidRPr="001B3168" w:rsidRDefault="00DC1AD2" w:rsidP="00DC1AD2">
      <w:pPr>
        <w:keepNext/>
        <w:suppressAutoHyphens/>
        <w:spacing w:before="240" w:after="120"/>
        <w:jc w:val="center"/>
        <w:rPr>
          <w:rFonts w:eastAsia="Lucida Sans Unicode"/>
          <w:b/>
          <w:bCs/>
          <w:sz w:val="28"/>
          <w:szCs w:val="28"/>
          <w:lang w:eastAsia="ar-SA"/>
        </w:rPr>
      </w:pPr>
      <w:r w:rsidRPr="001B3168">
        <w:rPr>
          <w:rFonts w:eastAsia="Lucida Sans Unicode"/>
          <w:b/>
          <w:bCs/>
          <w:sz w:val="28"/>
          <w:szCs w:val="28"/>
          <w:lang w:eastAsia="ar-SA"/>
        </w:rPr>
        <w:t xml:space="preserve">СОВЕТ ДЕПУТАТОВ </w:t>
      </w:r>
    </w:p>
    <w:p w:rsidR="00DC1AD2" w:rsidRPr="001B3168" w:rsidRDefault="00DC1AD2" w:rsidP="00DC1AD2">
      <w:pPr>
        <w:keepNext/>
        <w:tabs>
          <w:tab w:val="left" w:pos="4320"/>
        </w:tabs>
        <w:suppressAutoHyphens/>
        <w:spacing w:before="240" w:after="120"/>
        <w:jc w:val="center"/>
        <w:rPr>
          <w:rFonts w:eastAsia="Lucida Sans Unicode"/>
          <w:b/>
          <w:sz w:val="28"/>
          <w:szCs w:val="28"/>
          <w:lang w:eastAsia="ar-SA"/>
        </w:rPr>
      </w:pPr>
      <w:r w:rsidRPr="001B3168">
        <w:rPr>
          <w:rFonts w:eastAsia="Lucida Sans Unicode"/>
          <w:b/>
          <w:sz w:val="28"/>
          <w:szCs w:val="28"/>
          <w:lang w:eastAsia="ar-SA"/>
        </w:rPr>
        <w:t>ХЛЕВЕНСКОГО МУНИЦИПАЛЬНОГО РАЙОНА</w:t>
      </w:r>
    </w:p>
    <w:p w:rsidR="00DC1AD2" w:rsidRPr="001B3168" w:rsidRDefault="00DC1AD2" w:rsidP="00DC1AD2">
      <w:pPr>
        <w:keepNext/>
        <w:tabs>
          <w:tab w:val="left" w:pos="4320"/>
        </w:tabs>
        <w:suppressAutoHyphens/>
        <w:spacing w:before="240" w:after="120"/>
        <w:jc w:val="center"/>
        <w:rPr>
          <w:rFonts w:eastAsia="Lucida Sans Unicode"/>
          <w:b/>
          <w:sz w:val="28"/>
          <w:szCs w:val="28"/>
          <w:lang w:eastAsia="ar-SA"/>
        </w:rPr>
      </w:pPr>
      <w:r w:rsidRPr="001B3168">
        <w:rPr>
          <w:rFonts w:eastAsia="Lucida Sans Unicode"/>
          <w:b/>
          <w:sz w:val="28"/>
          <w:szCs w:val="28"/>
          <w:lang w:eastAsia="ar-SA"/>
        </w:rPr>
        <w:t xml:space="preserve"> ЛИПЕЦКОЙ ОБЛАСТИ</w:t>
      </w:r>
    </w:p>
    <w:p w:rsidR="00DC1AD2" w:rsidRPr="001B3168" w:rsidRDefault="00DC1AD2" w:rsidP="00DC1AD2">
      <w:pPr>
        <w:jc w:val="center"/>
        <w:rPr>
          <w:sz w:val="28"/>
          <w:szCs w:val="28"/>
        </w:rPr>
      </w:pPr>
      <w:r w:rsidRPr="001B3168">
        <w:rPr>
          <w:sz w:val="28"/>
          <w:szCs w:val="28"/>
        </w:rPr>
        <w:t>20-ая сессия    V</w:t>
      </w:r>
      <w:r w:rsidRPr="001B3168">
        <w:rPr>
          <w:sz w:val="28"/>
          <w:szCs w:val="28"/>
          <w:lang w:val="en-US"/>
        </w:rPr>
        <w:t>I</w:t>
      </w:r>
      <w:r w:rsidRPr="001B3168">
        <w:rPr>
          <w:sz w:val="28"/>
          <w:szCs w:val="28"/>
        </w:rPr>
        <w:t>-го созыва</w:t>
      </w:r>
    </w:p>
    <w:p w:rsidR="00DC1AD2" w:rsidRPr="001B3168" w:rsidRDefault="00DC1AD2" w:rsidP="00DC1AD2">
      <w:pPr>
        <w:keepNext/>
        <w:tabs>
          <w:tab w:val="left" w:pos="0"/>
        </w:tabs>
        <w:spacing w:before="240"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1B3168">
        <w:rPr>
          <w:b/>
          <w:bCs/>
          <w:kern w:val="32"/>
          <w:sz w:val="28"/>
          <w:szCs w:val="28"/>
          <w:lang w:val="x-none" w:eastAsia="x-none"/>
        </w:rPr>
        <w:t>РЕШЕНИЕ</w:t>
      </w:r>
    </w:p>
    <w:p w:rsidR="00DC1AD2" w:rsidRPr="001B3168" w:rsidRDefault="00DC1AD2" w:rsidP="00DC1AD2">
      <w:pPr>
        <w:rPr>
          <w:sz w:val="24"/>
          <w:szCs w:val="24"/>
        </w:rPr>
      </w:pPr>
    </w:p>
    <w:p w:rsidR="00DC1AD2" w:rsidRPr="001B3168" w:rsidRDefault="00093C49" w:rsidP="00DC1AD2">
      <w:pPr>
        <w:rPr>
          <w:b/>
          <w:sz w:val="28"/>
          <w:szCs w:val="28"/>
        </w:rPr>
      </w:pPr>
      <w:r w:rsidRPr="001B3168">
        <w:rPr>
          <w:b/>
          <w:sz w:val="28"/>
          <w:szCs w:val="28"/>
        </w:rPr>
        <w:t>20.02.2018г.</w:t>
      </w:r>
      <w:r w:rsidR="00DC1AD2" w:rsidRPr="001B3168">
        <w:rPr>
          <w:b/>
          <w:sz w:val="28"/>
          <w:szCs w:val="28"/>
        </w:rPr>
        <w:t xml:space="preserve">                                     с. </w:t>
      </w:r>
      <w:proofErr w:type="spellStart"/>
      <w:r w:rsidR="00DC1AD2" w:rsidRPr="001B3168">
        <w:rPr>
          <w:b/>
          <w:sz w:val="28"/>
          <w:szCs w:val="28"/>
        </w:rPr>
        <w:t>Хлевное</w:t>
      </w:r>
      <w:proofErr w:type="spellEnd"/>
      <w:r w:rsidR="00DC1AD2" w:rsidRPr="001B3168">
        <w:rPr>
          <w:b/>
          <w:sz w:val="28"/>
          <w:szCs w:val="28"/>
        </w:rPr>
        <w:t xml:space="preserve">              </w:t>
      </w:r>
      <w:r w:rsidRPr="001B3168">
        <w:rPr>
          <w:b/>
          <w:sz w:val="28"/>
          <w:szCs w:val="28"/>
        </w:rPr>
        <w:t xml:space="preserve">                           №152</w:t>
      </w:r>
    </w:p>
    <w:p w:rsidR="00DC1AD2" w:rsidRPr="001B3168" w:rsidRDefault="00DC1AD2" w:rsidP="00DC1A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AD2" w:rsidRPr="001B3168" w:rsidRDefault="00DC1AD2" w:rsidP="00DC1AD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B3168">
        <w:rPr>
          <w:rFonts w:ascii="Times New Roman" w:hAnsi="Times New Roman" w:cs="Times New Roman"/>
          <w:sz w:val="32"/>
          <w:szCs w:val="32"/>
        </w:rPr>
        <w:t xml:space="preserve">О </w:t>
      </w:r>
      <w:r w:rsidR="005614B5">
        <w:rPr>
          <w:rFonts w:ascii="Times New Roman" w:hAnsi="Times New Roman" w:cs="Times New Roman"/>
          <w:sz w:val="32"/>
          <w:szCs w:val="32"/>
        </w:rPr>
        <w:t>П</w:t>
      </w:r>
      <w:bookmarkStart w:id="0" w:name="_GoBack"/>
      <w:bookmarkEnd w:id="0"/>
      <w:r w:rsidRPr="001B3168">
        <w:rPr>
          <w:rFonts w:ascii="Times New Roman" w:hAnsi="Times New Roman" w:cs="Times New Roman"/>
          <w:sz w:val="32"/>
          <w:szCs w:val="32"/>
        </w:rPr>
        <w:t xml:space="preserve">орядке организации и проведения публичных слушаний в сфере градостроительных отношений на территории </w:t>
      </w:r>
      <w:proofErr w:type="spellStart"/>
      <w:r w:rsidRPr="001B3168">
        <w:rPr>
          <w:rFonts w:ascii="Times New Roman" w:hAnsi="Times New Roman" w:cs="Times New Roman"/>
          <w:sz w:val="32"/>
          <w:szCs w:val="32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32"/>
          <w:szCs w:val="32"/>
        </w:rPr>
        <w:t xml:space="preserve"> муниципального района Липецкой области</w:t>
      </w:r>
    </w:p>
    <w:p w:rsidR="00DC1AD2" w:rsidRPr="001B3168" w:rsidRDefault="00DC1AD2" w:rsidP="00DC1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AD2" w:rsidRPr="001B3168" w:rsidRDefault="00DC1AD2" w:rsidP="00DC1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168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Порядка организации и проведения публичных слушаний в сфере градостроительных отношений на территории </w:t>
      </w:r>
      <w:proofErr w:type="spellStart"/>
      <w:r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в соответствии Уставом </w:t>
      </w:r>
      <w:proofErr w:type="spellStart"/>
      <w:r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Федерации, учитывая решение постоянной депутатской комиссии по местному самоуправлению, соблюдению законности, правовым вопросам и этике, Совет депутатов </w:t>
      </w:r>
      <w:r w:rsidRPr="001B3168">
        <w:rPr>
          <w:rFonts w:ascii="Times New Roman" w:hAnsi="Times New Roman" w:cs="Times New Roman"/>
          <w:b/>
          <w:sz w:val="28"/>
          <w:szCs w:val="28"/>
        </w:rPr>
        <w:t>РЕШИЛ</w:t>
      </w:r>
      <w:r w:rsidRPr="001B316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C1AD2" w:rsidRPr="001B3168" w:rsidRDefault="00DC1AD2" w:rsidP="00DC1A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 xml:space="preserve">1. Принять Порядок организации и проведения публичных слушаний в сфере градостроительных отношений на территории </w:t>
      </w:r>
      <w:proofErr w:type="spellStart"/>
      <w:r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(прилагается).</w:t>
      </w:r>
    </w:p>
    <w:p w:rsidR="00DC1AD2" w:rsidRPr="001B3168" w:rsidRDefault="00DC1AD2" w:rsidP="00DC1A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2. Направить данный нормативный правовой акт главе района для подписания и официального опубликования.</w:t>
      </w:r>
    </w:p>
    <w:p w:rsidR="00DC1AD2" w:rsidRPr="001B3168" w:rsidRDefault="00DC1AD2" w:rsidP="00DC1A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DC1AD2" w:rsidRPr="001B3168" w:rsidRDefault="00DC1AD2" w:rsidP="00DC1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C49" w:rsidRPr="001B3168" w:rsidRDefault="00093C49" w:rsidP="00DC1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C49" w:rsidRPr="001B3168" w:rsidRDefault="00093C49" w:rsidP="00DC1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AD2" w:rsidRPr="001B3168" w:rsidRDefault="00DC1AD2" w:rsidP="00DC1AD2">
      <w:pPr>
        <w:jc w:val="both"/>
        <w:rPr>
          <w:b/>
          <w:bCs/>
          <w:sz w:val="28"/>
        </w:rPr>
      </w:pPr>
      <w:r w:rsidRPr="001B3168">
        <w:rPr>
          <w:b/>
          <w:bCs/>
          <w:sz w:val="28"/>
        </w:rPr>
        <w:t xml:space="preserve">Председатель Совета </w:t>
      </w:r>
    </w:p>
    <w:p w:rsidR="00DC1AD2" w:rsidRPr="001B3168" w:rsidRDefault="00DC1AD2" w:rsidP="00DC1AD2">
      <w:pPr>
        <w:jc w:val="both"/>
        <w:rPr>
          <w:b/>
          <w:bCs/>
          <w:sz w:val="28"/>
        </w:rPr>
      </w:pPr>
      <w:r w:rsidRPr="001B3168">
        <w:rPr>
          <w:b/>
          <w:bCs/>
          <w:sz w:val="28"/>
        </w:rPr>
        <w:t xml:space="preserve">депутатов </w:t>
      </w:r>
      <w:proofErr w:type="spellStart"/>
      <w:r w:rsidRPr="001B3168">
        <w:rPr>
          <w:b/>
          <w:bCs/>
          <w:sz w:val="28"/>
        </w:rPr>
        <w:t>Хлевенского</w:t>
      </w:r>
      <w:proofErr w:type="spellEnd"/>
      <w:r w:rsidRPr="001B3168">
        <w:rPr>
          <w:b/>
          <w:bCs/>
          <w:sz w:val="28"/>
        </w:rPr>
        <w:t xml:space="preserve"> </w:t>
      </w:r>
    </w:p>
    <w:p w:rsidR="00DC1AD2" w:rsidRPr="001B3168" w:rsidRDefault="00DC1AD2" w:rsidP="00DC1AD2">
      <w:pPr>
        <w:jc w:val="both"/>
        <w:rPr>
          <w:b/>
          <w:bCs/>
          <w:sz w:val="28"/>
        </w:rPr>
      </w:pPr>
      <w:r w:rsidRPr="001B3168">
        <w:rPr>
          <w:b/>
          <w:bCs/>
          <w:sz w:val="28"/>
        </w:rPr>
        <w:t>муниципального района                                                             С.А. Пожидаев</w:t>
      </w:r>
    </w:p>
    <w:p w:rsidR="00DC1AD2" w:rsidRPr="001B3168" w:rsidRDefault="00DC1AD2" w:rsidP="00DC1AD2">
      <w:pPr>
        <w:jc w:val="both"/>
        <w:rPr>
          <w:b/>
          <w:bCs/>
          <w:sz w:val="28"/>
        </w:rPr>
      </w:pPr>
    </w:p>
    <w:p w:rsidR="00DC1AD2" w:rsidRPr="001B3168" w:rsidRDefault="00DC1AD2" w:rsidP="00DC1AD2">
      <w:pPr>
        <w:jc w:val="both"/>
        <w:rPr>
          <w:b/>
          <w:bCs/>
          <w:sz w:val="28"/>
        </w:rPr>
      </w:pPr>
    </w:p>
    <w:p w:rsidR="00A00D8D" w:rsidRPr="001B3168" w:rsidRDefault="008E1DFD" w:rsidP="008E1DF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</w:t>
      </w:r>
      <w:proofErr w:type="spellStart"/>
      <w:r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1B3168" w:rsidRPr="001B3168">
        <w:rPr>
          <w:rFonts w:ascii="Times New Roman" w:hAnsi="Times New Roman" w:cs="Times New Roman"/>
          <w:sz w:val="28"/>
          <w:szCs w:val="28"/>
        </w:rPr>
        <w:t>льного района от 20.02.2018г. №152</w:t>
      </w:r>
    </w:p>
    <w:p w:rsidR="001B3168" w:rsidRPr="001B3168" w:rsidRDefault="001B3168" w:rsidP="001B316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P25"/>
      <w:bookmarkEnd w:id="1"/>
    </w:p>
    <w:p w:rsidR="001B3168" w:rsidRPr="001B3168" w:rsidRDefault="001B3168" w:rsidP="001B316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B3168">
        <w:rPr>
          <w:rFonts w:ascii="Times New Roman" w:hAnsi="Times New Roman" w:cs="Times New Roman"/>
          <w:sz w:val="32"/>
          <w:szCs w:val="32"/>
        </w:rPr>
        <w:t xml:space="preserve">Порядок организации и проведения публичных слушаний в сфере градостроительных отношений на территории </w:t>
      </w:r>
      <w:proofErr w:type="spellStart"/>
      <w:r w:rsidRPr="001B3168">
        <w:rPr>
          <w:rFonts w:ascii="Times New Roman" w:hAnsi="Times New Roman" w:cs="Times New Roman"/>
          <w:sz w:val="32"/>
          <w:szCs w:val="32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32"/>
          <w:szCs w:val="32"/>
        </w:rPr>
        <w:t xml:space="preserve"> муниципального района Липецкой области</w:t>
      </w:r>
    </w:p>
    <w:p w:rsidR="008C7A2D" w:rsidRPr="001B3168" w:rsidRDefault="008C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D8D" w:rsidRPr="001B3168" w:rsidRDefault="00A00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168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публичных слушаний в сфере градостроительных отношений на территории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Порядок) разработан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и устанавливает порядок организации и проведения публичных слушаний в</w:t>
      </w:r>
      <w:proofErr w:type="gramEnd"/>
      <w:r w:rsidRPr="001B3168">
        <w:rPr>
          <w:rFonts w:ascii="Times New Roman" w:hAnsi="Times New Roman" w:cs="Times New Roman"/>
          <w:sz w:val="28"/>
          <w:szCs w:val="28"/>
        </w:rPr>
        <w:t xml:space="preserve"> сфере градостроительных отношений на территории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A00D8D" w:rsidRPr="001B3168" w:rsidRDefault="00A0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D8D" w:rsidRPr="001B3168" w:rsidRDefault="00A00D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1B3168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A00D8D" w:rsidRPr="001B3168" w:rsidRDefault="00A0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D8D" w:rsidRPr="001B3168" w:rsidRDefault="00A00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 xml:space="preserve">1. Публичные слушания -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в сфере градостроительных отношений на территории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Цель проведения публичных слушаний в сфере градостроительных отношений на территории - соблюдение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 xml:space="preserve">2. На публичные слушания в сфере градостроительных отношений на территории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публичные слушания) выносятся: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1) проекты планировки территории;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2) проекты межевания территории.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 xml:space="preserve">3. Инициаторами проведения публичных слушаний могут являться: Глава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района, физические и юридические лица, иные заинтересованные лица в соответствии с Градостроительным кодексом Российской Федерации.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1B3168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являются жители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района, достигшие к моменту проведения публичных слушаний 18 лет, проживающие на территории, применительно к которой осуществляется подготовка проекта ее планировки и проекта ее межевания, правообладатели земельных участков и объектов капитального строительства, расположенных на указанных территориях, а также иные заинтересованные лица, законные интересы которых могут быть нарушены в связи с реализацией таких проектов.</w:t>
      </w:r>
      <w:proofErr w:type="gramEnd"/>
    </w:p>
    <w:p w:rsidR="00A00D8D" w:rsidRPr="001B3168" w:rsidRDefault="00A0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D8D" w:rsidRPr="001B3168" w:rsidRDefault="00A00D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1B3168">
        <w:rPr>
          <w:rFonts w:ascii="Times New Roman" w:hAnsi="Times New Roman" w:cs="Times New Roman"/>
          <w:sz w:val="28"/>
          <w:szCs w:val="28"/>
        </w:rPr>
        <w:t xml:space="preserve"> Порядок назначения публичных слушаний</w:t>
      </w:r>
    </w:p>
    <w:p w:rsidR="00A00D8D" w:rsidRPr="001B3168" w:rsidRDefault="00A0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D8D" w:rsidRPr="001B3168" w:rsidRDefault="00A00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 xml:space="preserve">1. Публичные слушания назначаются постановлением администрации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района, которое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"Интернет" и включает в себя: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1) тему публичных слушаний;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2) дату, время и место проведения публичных слушаний;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3) орган, уполномоченный на проведение публичных слушаний;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4) границы территорий, применительно к которым проводятся публичные слушания;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5) дату и место организации выставок, экспозиции демонстрационных материалов и иных материалов информационного характера по теме предстоящих публичных слушаний;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6) место приема замечаний и предложений участников публичных слушаний по подлежащим обсуждению вопросам и срок подачи таких замечаний и предложений;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7) сроки проведения публичных слушаний и подготовки заключения о результатах их проведения.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 xml:space="preserve">2. Уполномоченный орган направляет уведомление о принятом </w:t>
      </w:r>
      <w:proofErr w:type="gramStart"/>
      <w:r w:rsidRPr="001B3168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Pr="001B3168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в течение 10 дней со дня принятия такого постановления главам поселений, применительно к территориям которых оно принято.</w:t>
      </w:r>
    </w:p>
    <w:p w:rsidR="00A00D8D" w:rsidRPr="001B3168" w:rsidRDefault="00A0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D8D" w:rsidRPr="001B3168" w:rsidRDefault="00A00D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1B3168">
        <w:rPr>
          <w:rFonts w:ascii="Times New Roman" w:hAnsi="Times New Roman" w:cs="Times New Roman"/>
          <w:sz w:val="28"/>
          <w:szCs w:val="28"/>
        </w:rPr>
        <w:t xml:space="preserve"> Порядок организации публичных слушаний</w:t>
      </w:r>
    </w:p>
    <w:p w:rsidR="00A00D8D" w:rsidRPr="001B3168" w:rsidRDefault="00A0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D8D" w:rsidRPr="001B3168" w:rsidRDefault="00A00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 xml:space="preserve">1. Органом, уполномоченным за организацию и проведение публичных слушаний по проекту планировки территорий и проекту межевания </w:t>
      </w:r>
      <w:r w:rsidRPr="001B3168">
        <w:rPr>
          <w:rFonts w:ascii="Times New Roman" w:hAnsi="Times New Roman" w:cs="Times New Roman"/>
          <w:sz w:val="28"/>
          <w:szCs w:val="28"/>
        </w:rPr>
        <w:lastRenderedPageBreak/>
        <w:t>территорий, является отдел строительства</w:t>
      </w:r>
      <w:r w:rsidR="008C7A2D" w:rsidRPr="001B3168">
        <w:rPr>
          <w:rFonts w:ascii="Times New Roman" w:hAnsi="Times New Roman" w:cs="Times New Roman"/>
          <w:sz w:val="28"/>
          <w:szCs w:val="28"/>
        </w:rPr>
        <w:t xml:space="preserve"> и </w:t>
      </w:r>
      <w:r w:rsidRPr="001B3168">
        <w:rPr>
          <w:rFonts w:ascii="Times New Roman" w:hAnsi="Times New Roman" w:cs="Times New Roman"/>
          <w:sz w:val="28"/>
          <w:szCs w:val="28"/>
        </w:rPr>
        <w:t xml:space="preserve"> архитектуры администрации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района. Отдел строительства</w:t>
      </w:r>
      <w:r w:rsidR="008C7A2D" w:rsidRPr="001B3168">
        <w:rPr>
          <w:rFonts w:ascii="Times New Roman" w:hAnsi="Times New Roman" w:cs="Times New Roman"/>
          <w:sz w:val="28"/>
          <w:szCs w:val="28"/>
        </w:rPr>
        <w:t xml:space="preserve"> и</w:t>
      </w:r>
      <w:r w:rsidRPr="001B3168">
        <w:rPr>
          <w:rFonts w:ascii="Times New Roman" w:hAnsi="Times New Roman" w:cs="Times New Roman"/>
          <w:sz w:val="28"/>
          <w:szCs w:val="28"/>
        </w:rPr>
        <w:t xml:space="preserve"> архитектуры администрации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 выполняет следующие мероприятия: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1) осуществляет подготовку проекта правового акта о назначении публичных слушаний;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2) обеспечивает в порядке, установленном для официального опубликования муниципальных правовых актов, информирование участников публичных слушаний о проведении публичных слушаний, месте и времени приема замечаний и предложений участников публичных слушаний по обсуждаемой теме;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3) определяет председателя и секретаря публичных слушаний, ответственных за ведение протокола публичных слушаний, ведение регистрации прибывших участников, а также выполнение иных мероприятий, необходимых для организации и проведения публичных слушаний;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4) составляет план работы по подготовке и проведению публичных слушаний;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5) определяет перечень лиц, приглашаемых для выступлений на публичных слушаниях (далее - докладчики), и организует их выступления на собраниях жителей и в средствах массовой информации;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6) организует выставки, экспозиции демонстрационных материалов по вопросам, подлежащим обсуждению на публичных слушаниях;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7) осуществляет иные мероприятия, необходимые для организации и проведения публичных слушаний в соответствии с Градостроительным кодексом Российской Федерации.</w:t>
      </w:r>
    </w:p>
    <w:p w:rsidR="00A00D8D" w:rsidRPr="001B3168" w:rsidRDefault="00A0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D8D" w:rsidRPr="001B3168" w:rsidRDefault="00A00D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1B3168">
        <w:rPr>
          <w:rFonts w:ascii="Times New Roman" w:hAnsi="Times New Roman" w:cs="Times New Roman"/>
          <w:sz w:val="28"/>
          <w:szCs w:val="28"/>
        </w:rPr>
        <w:t xml:space="preserve"> Порядок проведения публичных слушаний</w:t>
      </w:r>
    </w:p>
    <w:p w:rsidR="00A00D8D" w:rsidRPr="001B3168" w:rsidRDefault="00A0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D8D" w:rsidRPr="001B3168" w:rsidRDefault="00A00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1. Публичные слушания по проекту планировки территорий и проекту межевания территорий проводятся в срок не менее одного месяца и не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2. К участию в публичных слушаниях допускаются лица, имеющие в соответствии с настоящим Порядком право принимать участие в назначенных к проведению публичных слушаниях.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3. Регистрация участников проводится отделом строительства</w:t>
      </w:r>
      <w:r w:rsidR="008C7A2D" w:rsidRPr="001B3168">
        <w:rPr>
          <w:rFonts w:ascii="Times New Roman" w:hAnsi="Times New Roman" w:cs="Times New Roman"/>
          <w:sz w:val="28"/>
          <w:szCs w:val="28"/>
        </w:rPr>
        <w:t xml:space="preserve"> и </w:t>
      </w:r>
      <w:r w:rsidRPr="001B3168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8C7A2D" w:rsidRPr="001B3168">
        <w:rPr>
          <w:rFonts w:ascii="Times New Roman" w:hAnsi="Times New Roman" w:cs="Times New Roman"/>
          <w:sz w:val="28"/>
          <w:szCs w:val="28"/>
        </w:rPr>
        <w:t xml:space="preserve"> </w:t>
      </w:r>
      <w:r w:rsidRPr="001B31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1B3168">
        <w:rPr>
          <w:rFonts w:ascii="Times New Roman" w:hAnsi="Times New Roman" w:cs="Times New Roman"/>
          <w:sz w:val="28"/>
          <w:szCs w:val="28"/>
        </w:rPr>
        <w:lastRenderedPageBreak/>
        <w:t>осуществляющим организацию и проведение публичных слушаний.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4. В целях установления права на участие в публичных слушаниях, с учетом особенностей проведения публичных слушаний, установленных настоящим Положением в отношении проектов или вопросов, выносимых на публичные слушания, являются следующие документы: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1) Для граждан, проживающих в пределах территории или территориальной зоны, применительно к которой подготовлен проект, выносимый на публичные слушания, либо проживающих в пределах территориальной зоны, применительно к которой вынесен вопрос на публичные слушания: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- документ, удостоверяющий личность, с отметкой о регистрации по месту жительства;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- нотариально удостоверенная доверенность представителя участника публичных слушаний (в случае обращения представителя), содержащая сведения о регистрации участника публичных слушаний по месту жительства и полномочия представителя по теме публичных слушаний;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2) Для физических лиц, являющихся правообладателями земельных участков и (или) объектов капитального строительства, расположенных в пределах территории или территориальной зоны, применительно к которой подготовлен проект или вынесен вопрос, рассматриваемый на публичных слушаниях: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- документы, подтверждающие права на указанные земельные участки и (или) объекты капитального строительства;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- документ, удостоверяющий личность участника публичных слушаний;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- нотариально удостоверенная доверенность представителя участника публичных слушаний (в случае обращения представителя), содержащая сведения о полномочиях представителя по теме публичных слушаний;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3) Для юридических лиц, являющихся правообладателями земельных участков и (или) объектов капитального строительства, расположенных в пределах территории или территориальной зоны, применительно к которой подготовлен проект или вынесен вопрос, рассматриваемый на публичных слушаниях: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- документы, подтверждающие права на указанные земельные участки и (или) объекты капитального строительства;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- документы, подтверждающие регистрацию юридического лица с указанием местонахождения юридического лица;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полномочия представителя </w:t>
      </w:r>
      <w:r w:rsidRPr="001B3168">
        <w:rPr>
          <w:rFonts w:ascii="Times New Roman" w:hAnsi="Times New Roman" w:cs="Times New Roman"/>
          <w:sz w:val="28"/>
          <w:szCs w:val="28"/>
        </w:rPr>
        <w:lastRenderedPageBreak/>
        <w:t>юридического лица.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5.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6.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Замечания и предложения могут представляться: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- в письменной форме - как до начала публичных слушаний, так и непосредственно в ходе их проведения;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- в устной форме - непосредственно в ходе проведения публичных слушаний.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 xml:space="preserve">7.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после проверки их соответствия законодательству Российской Федерации, Липецкой области, муниципальным правовым актам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8. 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9.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слушаний. Подсчет голосов по всем вопросам, поставленным на голосование, проходит открыто и гласно. Данные о результатах голосования вносятся в протокол публичных слушаний.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10. Секретарь публичных слушаний ведет протокол публичных слушаний, в котором отражаются: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1) дата, время и место проведения публичных слушаний;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2) количество участников публичных слушаний;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3) повестка дня;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4) последовательность проведения публичных слушаний;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lastRenderedPageBreak/>
        <w:t>5) фамилия, имя, отчество докладчика или выступающего участника публичных слушаний, краткое содержание доклада или выступления, предложения и замечания участников публичных слушаний и иные обстоятельства, имеющие существенное значение для составления объективного заключения о результатах проведения публичных слушаний;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6) принятые решения и результаты голосования.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11. К протоколу публичных слушаний прилагается список зарегистрированных участников, а также все замечания и предложения лиц, обладающих правом принимать участие в публичных слушаниях.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13. Отдел строительства</w:t>
      </w:r>
      <w:r w:rsidR="008C7A2D" w:rsidRPr="001B3168">
        <w:rPr>
          <w:rFonts w:ascii="Times New Roman" w:hAnsi="Times New Roman" w:cs="Times New Roman"/>
          <w:sz w:val="28"/>
          <w:szCs w:val="28"/>
        </w:rPr>
        <w:t xml:space="preserve"> и архитектуры</w:t>
      </w:r>
      <w:r w:rsidRPr="001B31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 не позднее чем через пятнадцать дней со дня проведения публичных слушаний направляет главе администрации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 подготовленную документацию по планировке территории, протокол публичных слушаний по проекту планировки территории и проекту межевания территории с обязательным приложением заключения о результатах проведения публичных слушаний.</w:t>
      </w:r>
    </w:p>
    <w:p w:rsidR="00A00D8D" w:rsidRPr="001B3168" w:rsidRDefault="00A00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 xml:space="preserve">14. Заключение о результатах публичных слушаний, решение об утверждении документации по планировке территории (проекта планировки территории и проекта межевания территории) подлежат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"Интернет".</w:t>
      </w:r>
    </w:p>
    <w:p w:rsidR="00A00D8D" w:rsidRPr="001B3168" w:rsidRDefault="00A0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D8D" w:rsidRPr="001B3168" w:rsidRDefault="00A00D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1B3168">
        <w:rPr>
          <w:rFonts w:ascii="Times New Roman" w:hAnsi="Times New Roman" w:cs="Times New Roman"/>
          <w:sz w:val="28"/>
          <w:szCs w:val="28"/>
        </w:rPr>
        <w:t xml:space="preserve"> Финансирование публичных слушаний</w:t>
      </w:r>
    </w:p>
    <w:p w:rsidR="00A00D8D" w:rsidRPr="001B3168" w:rsidRDefault="00A0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D8D" w:rsidRPr="001B3168" w:rsidRDefault="00A00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 по проектам планировки территорий и межевания территорий финансируется за счет средств бюджета </w:t>
      </w:r>
      <w:proofErr w:type="spellStart"/>
      <w:r w:rsidR="00B05283"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1B316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00D8D" w:rsidRPr="001B3168" w:rsidRDefault="00A0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D8D" w:rsidRPr="001B3168" w:rsidRDefault="00A00D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1B3168">
        <w:rPr>
          <w:rFonts w:ascii="Times New Roman" w:hAnsi="Times New Roman" w:cs="Times New Roman"/>
          <w:sz w:val="28"/>
          <w:szCs w:val="28"/>
        </w:rPr>
        <w:t xml:space="preserve"> Вступление в силу </w:t>
      </w:r>
      <w:r w:rsidR="001B3168">
        <w:rPr>
          <w:rFonts w:ascii="Times New Roman" w:hAnsi="Times New Roman" w:cs="Times New Roman"/>
          <w:sz w:val="28"/>
          <w:szCs w:val="28"/>
        </w:rPr>
        <w:t>н</w:t>
      </w:r>
      <w:r w:rsidR="001B3168" w:rsidRPr="001B3168">
        <w:rPr>
          <w:rFonts w:ascii="Times New Roman" w:hAnsi="Times New Roman" w:cs="Times New Roman"/>
          <w:sz w:val="28"/>
          <w:szCs w:val="28"/>
        </w:rPr>
        <w:t>астоящ</w:t>
      </w:r>
      <w:r w:rsidR="001B3168">
        <w:rPr>
          <w:rFonts w:ascii="Times New Roman" w:hAnsi="Times New Roman" w:cs="Times New Roman"/>
          <w:sz w:val="28"/>
          <w:szCs w:val="28"/>
        </w:rPr>
        <w:t>его</w:t>
      </w:r>
      <w:r w:rsidR="001B3168" w:rsidRPr="001B316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B3168">
        <w:rPr>
          <w:rFonts w:ascii="Times New Roman" w:hAnsi="Times New Roman" w:cs="Times New Roman"/>
          <w:sz w:val="28"/>
          <w:szCs w:val="28"/>
        </w:rPr>
        <w:t>а</w:t>
      </w:r>
    </w:p>
    <w:p w:rsidR="008E1DFD" w:rsidRPr="001B3168" w:rsidRDefault="008E1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D8D" w:rsidRPr="001B3168" w:rsidRDefault="00A00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E1DFD" w:rsidRPr="001B316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1B3168">
        <w:rPr>
          <w:rFonts w:ascii="Times New Roman" w:hAnsi="Times New Roman" w:cs="Times New Roman"/>
          <w:sz w:val="28"/>
          <w:szCs w:val="28"/>
        </w:rPr>
        <w:t>вступает в силу со дня</w:t>
      </w:r>
      <w:r w:rsidR="00C840C6" w:rsidRPr="001B316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8E1DFD" w:rsidRPr="001B3168">
        <w:rPr>
          <w:rFonts w:ascii="Times New Roman" w:hAnsi="Times New Roman" w:cs="Times New Roman"/>
          <w:sz w:val="28"/>
          <w:szCs w:val="28"/>
        </w:rPr>
        <w:t>.</w:t>
      </w:r>
    </w:p>
    <w:p w:rsidR="008E1DFD" w:rsidRDefault="008E1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1D6" w:rsidRPr="001B3168" w:rsidRDefault="00376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DFD" w:rsidRPr="001B3168" w:rsidRDefault="008E1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B3168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</w:p>
    <w:p w:rsidR="008E1DFD" w:rsidRPr="001B3168" w:rsidRDefault="008E1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16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М.А. Лисов</w:t>
      </w:r>
    </w:p>
    <w:sectPr w:rsidR="008E1DFD" w:rsidRPr="001B3168" w:rsidSect="002D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8D"/>
    <w:rsid w:val="00093C49"/>
    <w:rsid w:val="000C37DD"/>
    <w:rsid w:val="00115DA3"/>
    <w:rsid w:val="001B3168"/>
    <w:rsid w:val="001D5A61"/>
    <w:rsid w:val="00354711"/>
    <w:rsid w:val="003761D6"/>
    <w:rsid w:val="00426482"/>
    <w:rsid w:val="004B1D24"/>
    <w:rsid w:val="004C3C65"/>
    <w:rsid w:val="005614B5"/>
    <w:rsid w:val="0062295A"/>
    <w:rsid w:val="006721F6"/>
    <w:rsid w:val="0079564C"/>
    <w:rsid w:val="00854275"/>
    <w:rsid w:val="008C7A2D"/>
    <w:rsid w:val="008E1DFD"/>
    <w:rsid w:val="00A00D8D"/>
    <w:rsid w:val="00A56093"/>
    <w:rsid w:val="00B05283"/>
    <w:rsid w:val="00BE3D38"/>
    <w:rsid w:val="00C840C6"/>
    <w:rsid w:val="00C8734F"/>
    <w:rsid w:val="00D42E44"/>
    <w:rsid w:val="00DC1AD2"/>
    <w:rsid w:val="00F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Name</cp:lastModifiedBy>
  <cp:revision>18</cp:revision>
  <cp:lastPrinted>2018-03-05T05:44:00Z</cp:lastPrinted>
  <dcterms:created xsi:type="dcterms:W3CDTF">2018-01-18T13:16:00Z</dcterms:created>
  <dcterms:modified xsi:type="dcterms:W3CDTF">2018-03-12T06:59:00Z</dcterms:modified>
</cp:coreProperties>
</file>