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Ежегодный доклад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о состоянии и развитии конкуренции на территории</w:t>
      </w:r>
    </w:p>
    <w:p w:rsidR="0000141F" w:rsidRPr="00B525DA" w:rsidRDefault="007B12F0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proofErr w:type="spellStart"/>
      <w:r w:rsidRPr="00B525DA">
        <w:rPr>
          <w:b/>
          <w:bCs/>
          <w:szCs w:val="28"/>
        </w:rPr>
        <w:t>Хлевенского</w:t>
      </w:r>
      <w:proofErr w:type="spellEnd"/>
      <w:r w:rsidR="0000141F" w:rsidRPr="00B525DA">
        <w:rPr>
          <w:b/>
          <w:bCs/>
          <w:szCs w:val="28"/>
        </w:rPr>
        <w:t xml:space="preserve"> муни</w:t>
      </w:r>
      <w:r w:rsidRPr="00B525DA">
        <w:rPr>
          <w:b/>
          <w:bCs/>
          <w:szCs w:val="28"/>
        </w:rPr>
        <w:t xml:space="preserve">ципального района </w:t>
      </w:r>
    </w:p>
    <w:p w:rsidR="0000141F" w:rsidRPr="00B525DA" w:rsidRDefault="007B12F0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за 2019</w:t>
      </w:r>
      <w:r w:rsidR="0000141F" w:rsidRPr="00B525DA">
        <w:rPr>
          <w:b/>
          <w:bCs/>
          <w:szCs w:val="28"/>
        </w:rPr>
        <w:t xml:space="preserve"> год</w:t>
      </w:r>
    </w:p>
    <w:p w:rsidR="0000141F" w:rsidRPr="00B525DA" w:rsidRDefault="0000141F" w:rsidP="0000141F">
      <w:pPr>
        <w:pStyle w:val="a3"/>
        <w:spacing w:line="300" w:lineRule="exact"/>
        <w:rPr>
          <w:bCs/>
          <w:szCs w:val="28"/>
        </w:rPr>
      </w:pP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1. Общая информация</w:t>
      </w:r>
    </w:p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00141F" w:rsidRPr="00B525DA" w:rsidRDefault="0000141F" w:rsidP="0000141F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</w:t>
      </w:r>
      <w:r w:rsidR="00B525D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proofErr w:type="spellStart"/>
      <w:r w:rsidR="00B525D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B525DA">
        <w:rPr>
          <w:rFonts w:ascii="Times New Roman" w:hAnsi="Times New Roman" w:cs="Times New Roman"/>
          <w:sz w:val="28"/>
          <w:szCs w:val="28"/>
        </w:rPr>
        <w:t xml:space="preserve"> муни</w:t>
      </w:r>
      <w:r w:rsidR="00B525DA">
        <w:rPr>
          <w:rFonts w:ascii="Times New Roman" w:hAnsi="Times New Roman" w:cs="Times New Roman"/>
          <w:sz w:val="28"/>
          <w:szCs w:val="28"/>
        </w:rPr>
        <w:t>ципального района  за 2019</w:t>
      </w:r>
      <w:r w:rsidRPr="00B525DA">
        <w:rPr>
          <w:rFonts w:ascii="Times New Roman" w:hAnsi="Times New Roman" w:cs="Times New Roman"/>
          <w:sz w:val="28"/>
          <w:szCs w:val="28"/>
        </w:rPr>
        <w:t xml:space="preserve"> г. (далее – Доклад) подготовлен на основании распоряжения Правительства Российской Федерации от 05.09.2015 г. № 1738-р, которым утверждён Стандарт развития конкуренции в субъектах Российской Федерации (далее – Стандарт). Доклад является документом, формируемым в целях обеспечения органов местного</w:t>
      </w:r>
      <w:r w:rsidR="00B525D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B525D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органы местного самоуправления), юридических лиц, индивидуальных предпринимателей и населения района систематизированной аналитической информацией о состоянии и развит</w:t>
      </w:r>
      <w:r w:rsidR="00B525DA">
        <w:rPr>
          <w:rFonts w:ascii="Times New Roman" w:hAnsi="Times New Roman" w:cs="Times New Roman"/>
          <w:sz w:val="28"/>
          <w:szCs w:val="28"/>
        </w:rPr>
        <w:t xml:space="preserve">ии конкуренции в </w:t>
      </w:r>
      <w:proofErr w:type="spellStart"/>
      <w:r w:rsidR="00B525DA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525DA">
        <w:rPr>
          <w:rFonts w:ascii="Times New Roman" w:hAnsi="Times New Roman" w:cs="Times New Roman"/>
          <w:sz w:val="28"/>
          <w:szCs w:val="28"/>
        </w:rPr>
        <w:t xml:space="preserve"> районе (далее – </w:t>
      </w:r>
      <w:proofErr w:type="spellStart"/>
      <w:r w:rsidR="00B525DA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="00B525DA">
        <w:rPr>
          <w:rFonts w:ascii="Times New Roman" w:hAnsi="Times New Roman" w:cs="Times New Roman"/>
          <w:sz w:val="28"/>
          <w:szCs w:val="28"/>
        </w:rPr>
        <w:t xml:space="preserve"> </w:t>
      </w:r>
      <w:r w:rsidRPr="00B525DA">
        <w:rPr>
          <w:rFonts w:ascii="Times New Roman" w:hAnsi="Times New Roman" w:cs="Times New Roman"/>
          <w:sz w:val="28"/>
          <w:szCs w:val="28"/>
        </w:rPr>
        <w:t xml:space="preserve"> район). </w:t>
      </w:r>
    </w:p>
    <w:p w:rsidR="0000141F" w:rsidRPr="00B525DA" w:rsidRDefault="0000141F" w:rsidP="0000141F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Развитие конкуренции - важный и необходимый шаг к формированию экономики, как района, так и региона, которая способствует снижению цен, повышению качества продукции и услуг за счет состязательности участников рынка.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B525DA" w:rsidRPr="008B6A6D" w:rsidRDefault="008B6A6D" w:rsidP="008B6A6D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A6D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B6A6D">
        <w:rPr>
          <w:rFonts w:ascii="Times New Roman" w:hAnsi="Times New Roman" w:cs="Times New Roman"/>
          <w:sz w:val="28"/>
          <w:szCs w:val="28"/>
        </w:rPr>
        <w:t xml:space="preserve"> работы по внедрению Стандарта. Представлен анализ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6A6D">
        <w:rPr>
          <w:rFonts w:ascii="Times New Roman" w:hAnsi="Times New Roman" w:cs="Times New Roman"/>
          <w:sz w:val="28"/>
          <w:szCs w:val="28"/>
        </w:rPr>
        <w:t>, дана характеристика состояния конкуренции на рынках, отражены результаты мониторинга состояния конкурентной среды на рынках товаров и услуг, а также рассмотрены основные проблемы их функционирования.</w:t>
      </w:r>
    </w:p>
    <w:p w:rsidR="00B525DA" w:rsidRPr="001D3298" w:rsidRDefault="004D63BD" w:rsidP="001D3298">
      <w:pPr>
        <w:shd w:val="clear" w:color="auto" w:fill="FFFFFF"/>
        <w:spacing w:before="100" w:beforeAutospacing="1" w:after="100" w:afterAutospacing="1" w:line="339" w:lineRule="atLeast"/>
        <w:ind w:lef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Внедрение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района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элементов Стандарта развития конкуренции в субъектах Российской Федерации</w:t>
      </w:r>
    </w:p>
    <w:p w:rsidR="00B525DA" w:rsidRPr="00753068" w:rsidRDefault="00753068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деятельност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Администрации района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B525DA" w:rsidRPr="00753068" w:rsidRDefault="00663A5C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распоряжением от 05.09.2015 года № 1738-р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:rsidR="00B525DA" w:rsidRPr="00753068" w:rsidRDefault="00663A5C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выполнения требований  Стандарта развити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конкуренции, в </w:t>
      </w:r>
      <w:proofErr w:type="spellStart"/>
      <w:r w:rsidR="000F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 w:rsidR="000F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proofErr w:type="gramStart"/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525DA" w:rsidRPr="0098528E" w:rsidRDefault="00FB601B" w:rsidP="0098528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курирующим</w:t>
      </w:r>
      <w:r w:rsidR="00B525DA" w:rsidRPr="0066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содействию развитию конкуренции  назначен</w:t>
      </w:r>
      <w:proofErr w:type="gramEnd"/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главы Администрации </w:t>
      </w:r>
      <w:r w:rsidR="0098528E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Пожидаев Владимир Анатольевич.</w:t>
      </w:r>
    </w:p>
    <w:p w:rsidR="00B525DA" w:rsidRPr="0098528E" w:rsidRDefault="00FB601B" w:rsidP="0098528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подразделение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Администрации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 w:rsidR="00C0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за разработку и реализацию мер по содействию развитию конкуренции в муниципальном образовании является Отдел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и развития малого бизнеса администрации района.</w:t>
      </w:r>
    </w:p>
    <w:p w:rsidR="00F320DB" w:rsidRPr="008E2940" w:rsidRDefault="008E2940" w:rsidP="004B1060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име</w:t>
      </w:r>
      <w:r w:rsidR="004B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 раздел « Конкуренция», в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имеются разделы: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документы по внедрению Стандарта; </w:t>
      </w:r>
    </w:p>
    <w:p w:rsidR="00FB601B" w:rsidRPr="008E2940" w:rsidRDefault="00FB601B" w:rsidP="004B1060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документы по внедрению Стандарта</w:t>
      </w:r>
    </w:p>
    <w:p w:rsidR="00B525DA" w:rsidRPr="008E2940" w:rsidRDefault="00F320DB" w:rsidP="004B1060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района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Ст</w:t>
      </w:r>
      <w:r w:rsidR="00FB601B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андарта; </w:t>
      </w:r>
    </w:p>
    <w:p w:rsidR="00F320DB" w:rsidRPr="008E2940" w:rsidRDefault="00FB601B" w:rsidP="004B1060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Антимонопольный </w:t>
      </w:r>
      <w:proofErr w:type="spellStart"/>
      <w:r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proofErr w:type="spellEnd"/>
      <w:r w:rsidR="00F320DB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28E" w:rsidRDefault="00F4023C" w:rsidP="002468B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29 ноября 2019 года № 121-р утвержден  перечень товарных рынков и план мероприятий («дорожная карта») по содействию развитию конкуренции в </w:t>
      </w:r>
      <w:proofErr w:type="spellStart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proofErr w:type="gram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Липецкой области на 2019-2021 годы.</w:t>
      </w:r>
    </w:p>
    <w:p w:rsidR="00F33458" w:rsidRPr="00CB26CE" w:rsidRDefault="00945B06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45B06">
        <w:rPr>
          <w:rFonts w:ascii="Times New Roman" w:hAnsi="Times New Roman" w:cs="Times New Roman"/>
          <w:sz w:val="28"/>
          <w:szCs w:val="28"/>
        </w:rPr>
        <w:t xml:space="preserve">К приоритетным рынкам отнесены рынок </w:t>
      </w:r>
      <w:r w:rsidR="00F33458">
        <w:rPr>
          <w:rFonts w:ascii="Times New Roman" w:hAnsi="Times New Roman" w:cs="Times New Roman"/>
          <w:sz w:val="28"/>
          <w:szCs w:val="28"/>
        </w:rPr>
        <w:t>ритуальных услуг, рынок выполнение работ по благоустройству городской среды, р</w:t>
      </w:r>
      <w:r w:rsidR="00F33458" w:rsidRPr="00CB26CE">
        <w:rPr>
          <w:rFonts w:ascii="Times New Roman" w:hAnsi="Times New Roman" w:cs="Times New Roman"/>
          <w:sz w:val="28"/>
          <w:szCs w:val="28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  <w:r w:rsidR="00F33458">
        <w:rPr>
          <w:rFonts w:ascii="Times New Roman" w:hAnsi="Times New Roman" w:cs="Times New Roman"/>
          <w:sz w:val="28"/>
          <w:szCs w:val="28"/>
        </w:rPr>
        <w:t>,</w:t>
      </w:r>
      <w:r w:rsidR="00F33458" w:rsidRPr="00F33458">
        <w:rPr>
          <w:szCs w:val="28"/>
        </w:rPr>
        <w:t xml:space="preserve">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>ынок услуг дополнительного образования детей</w:t>
      </w:r>
      <w:r w:rsidR="00F33458">
        <w:rPr>
          <w:rFonts w:ascii="Times New Roman" w:hAnsi="Times New Roman" w:cs="Times New Roman"/>
          <w:sz w:val="28"/>
          <w:szCs w:val="28"/>
        </w:rPr>
        <w:t>, р</w:t>
      </w:r>
      <w:r w:rsidR="00F33458" w:rsidRPr="00CB26CE">
        <w:rPr>
          <w:rFonts w:ascii="Times New Roman" w:hAnsi="Times New Roman" w:cs="Times New Roman"/>
          <w:sz w:val="28"/>
          <w:szCs w:val="28"/>
        </w:rPr>
        <w:t>ынок услуг розничной торговли лекарственными препаратами, медицинскими изделиями и сопутствующими товарами</w:t>
      </w:r>
      <w:r w:rsidR="00F33458">
        <w:rPr>
          <w:rFonts w:ascii="Times New Roman" w:hAnsi="Times New Roman" w:cs="Times New Roman"/>
          <w:sz w:val="28"/>
          <w:szCs w:val="28"/>
        </w:rPr>
        <w:t>,</w:t>
      </w:r>
      <w:r w:rsidR="00F33458" w:rsidRPr="00F33458">
        <w:rPr>
          <w:szCs w:val="28"/>
        </w:rPr>
        <w:t xml:space="preserve">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>ынок дорожной деятельности (за исключением проектирования)</w:t>
      </w:r>
      <w:r w:rsidR="00F33458">
        <w:rPr>
          <w:rFonts w:ascii="Times New Roman" w:hAnsi="Times New Roman" w:cs="Times New Roman"/>
          <w:sz w:val="28"/>
          <w:szCs w:val="28"/>
        </w:rPr>
        <w:t>,</w:t>
      </w:r>
      <w:r w:rsidR="00F33458" w:rsidRPr="00F33458">
        <w:rPr>
          <w:rFonts w:ascii="Times New Roman" w:hAnsi="Times New Roman" w:cs="Times New Roman"/>
          <w:sz w:val="28"/>
          <w:szCs w:val="28"/>
        </w:rPr>
        <w:t xml:space="preserve">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>ынок кадастровых и землеустроительных работ</w:t>
      </w:r>
      <w:r w:rsidR="00F33458">
        <w:rPr>
          <w:rFonts w:ascii="Times New Roman" w:hAnsi="Times New Roman" w:cs="Times New Roman"/>
          <w:sz w:val="28"/>
          <w:szCs w:val="28"/>
        </w:rPr>
        <w:t>,</w:t>
      </w:r>
      <w:r w:rsidR="00F33458" w:rsidRPr="00F33458">
        <w:rPr>
          <w:rFonts w:ascii="Times New Roman" w:hAnsi="Times New Roman" w:cs="Times New Roman"/>
          <w:sz w:val="28"/>
          <w:szCs w:val="28"/>
        </w:rPr>
        <w:t xml:space="preserve"> </w:t>
      </w:r>
      <w:r w:rsidR="00F33458">
        <w:rPr>
          <w:rFonts w:ascii="Times New Roman" w:hAnsi="Times New Roman" w:cs="Times New Roman"/>
          <w:sz w:val="28"/>
          <w:szCs w:val="28"/>
        </w:rPr>
        <w:t xml:space="preserve"> р</w:t>
      </w:r>
      <w:r w:rsidR="00F33458" w:rsidRPr="00CB26CE">
        <w:rPr>
          <w:rFonts w:ascii="Times New Roman" w:hAnsi="Times New Roman" w:cs="Times New Roman"/>
          <w:sz w:val="28"/>
          <w:szCs w:val="28"/>
        </w:rPr>
        <w:t>ынок розничной торговли</w:t>
      </w:r>
      <w:r w:rsidR="00F334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458" w:rsidRDefault="007D1365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365">
        <w:rPr>
          <w:rFonts w:ascii="Times New Roman" w:hAnsi="Times New Roman" w:cs="Times New Roman"/>
          <w:sz w:val="28"/>
          <w:szCs w:val="28"/>
        </w:rPr>
        <w:t>«Дорожная карта» содержит м</w:t>
      </w:r>
      <w:r>
        <w:rPr>
          <w:rFonts w:ascii="Times New Roman" w:hAnsi="Times New Roman" w:cs="Times New Roman"/>
          <w:sz w:val="28"/>
          <w:szCs w:val="28"/>
        </w:rPr>
        <w:t>ероприятия в разрезе каждого товарного</w:t>
      </w:r>
      <w:r w:rsidRPr="007D1365">
        <w:rPr>
          <w:rFonts w:ascii="Times New Roman" w:hAnsi="Times New Roman" w:cs="Times New Roman"/>
          <w:sz w:val="28"/>
          <w:szCs w:val="28"/>
        </w:rPr>
        <w:t xml:space="preserve"> рынка, сроки исполнения и ответственных исполнителей. Реализаци</w:t>
      </w:r>
      <w:r>
        <w:rPr>
          <w:rFonts w:ascii="Times New Roman" w:hAnsi="Times New Roman" w:cs="Times New Roman"/>
          <w:sz w:val="28"/>
          <w:szCs w:val="28"/>
        </w:rPr>
        <w:t>я «дорожной карты» начата с 2019</w:t>
      </w:r>
      <w:r w:rsidRPr="007D13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613" w:rsidRPr="007D1365" w:rsidRDefault="006E3613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25DA" w:rsidRPr="00B74BEE" w:rsidRDefault="00B74BEE" w:rsidP="004F1BC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внедрении 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Липецкой области Стандарта развития конкуренции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13 января 2016 года и дополнительное соглашение от 21 августа 2019 года.</w:t>
      </w:r>
    </w:p>
    <w:p w:rsidR="00B525DA" w:rsidRPr="00F4023C" w:rsidRDefault="00F4023C" w:rsidP="00F4023C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органом, созданным в </w:t>
      </w:r>
      <w:proofErr w:type="spellStart"/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</w:t>
      </w:r>
      <w:proofErr w:type="spellEnd"/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вопросов по содействию развитию конкуренции, 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</w:t>
      </w:r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</w:t>
      </w:r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малого и среднего бизнеса в </w:t>
      </w:r>
      <w:proofErr w:type="spellStart"/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</w:t>
      </w:r>
      <w:proofErr w:type="spellEnd"/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B525DA" w:rsidRPr="002A2E4F" w:rsidRDefault="002A2E4F" w:rsidP="002A2E4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25DA" w:rsidRPr="002A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B525DA" w:rsidRPr="002A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участвовали в обучающих мероприятиях по вопросам содействия конкуренции,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зованных Уполномоченным органом.</w:t>
      </w:r>
    </w:p>
    <w:p w:rsidR="00B525DA" w:rsidRPr="002A2E4F" w:rsidRDefault="00B525DA" w:rsidP="002A2E4F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141F" w:rsidRPr="0018424C" w:rsidRDefault="00297DD4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00141F" w:rsidRPr="0018424C">
        <w:rPr>
          <w:b/>
          <w:bCs/>
          <w:szCs w:val="28"/>
        </w:rPr>
        <w:t>. Состояние конкурентной среды</w:t>
      </w:r>
    </w:p>
    <w:p w:rsidR="0000141F" w:rsidRPr="0018424C" w:rsidRDefault="0018424C" w:rsidP="0000141F">
      <w:pPr>
        <w:pStyle w:val="a3"/>
        <w:spacing w:line="300" w:lineRule="exact"/>
        <w:ind w:firstLine="0"/>
        <w:jc w:val="center"/>
        <w:rPr>
          <w:szCs w:val="28"/>
        </w:rPr>
      </w:pPr>
      <w:r w:rsidRPr="0018424C">
        <w:rPr>
          <w:b/>
          <w:bCs/>
          <w:szCs w:val="28"/>
        </w:rPr>
        <w:t xml:space="preserve">в </w:t>
      </w:r>
      <w:proofErr w:type="spellStart"/>
      <w:r w:rsidRPr="0018424C">
        <w:rPr>
          <w:b/>
          <w:bCs/>
          <w:szCs w:val="28"/>
        </w:rPr>
        <w:t>Хлевенском</w:t>
      </w:r>
      <w:proofErr w:type="spellEnd"/>
      <w:r w:rsidR="0000141F" w:rsidRPr="0018424C">
        <w:rPr>
          <w:b/>
          <w:bCs/>
          <w:szCs w:val="28"/>
        </w:rPr>
        <w:t xml:space="preserve"> районе</w:t>
      </w:r>
    </w:p>
    <w:p w:rsidR="0000141F" w:rsidRPr="00B525DA" w:rsidRDefault="0000141F" w:rsidP="0000141F">
      <w:pPr>
        <w:pStyle w:val="a3"/>
        <w:spacing w:line="300" w:lineRule="exact"/>
        <w:ind w:firstLine="708"/>
        <w:rPr>
          <w:color w:val="FF0000"/>
          <w:szCs w:val="28"/>
        </w:rPr>
      </w:pPr>
    </w:p>
    <w:p w:rsidR="0000141F" w:rsidRDefault="0000141F" w:rsidP="0000141F">
      <w:pPr>
        <w:pStyle w:val="a3"/>
        <w:spacing w:line="300" w:lineRule="exact"/>
        <w:rPr>
          <w:szCs w:val="28"/>
        </w:rPr>
      </w:pPr>
      <w:r w:rsidRPr="00267DD4">
        <w:rPr>
          <w:szCs w:val="28"/>
        </w:rPr>
        <w:t>Один из основных показателей, отражающих состояние конкурентной среды, - динамика числа зарегистрированных организаций в муниципальном образовании. Согласно данным Территориального органа Федеральной службы государствен</w:t>
      </w:r>
      <w:r w:rsidR="00267DD4" w:rsidRPr="00267DD4">
        <w:rPr>
          <w:szCs w:val="28"/>
        </w:rPr>
        <w:t>ной статистики</w:t>
      </w:r>
      <w:proofErr w:type="gramStart"/>
      <w:r w:rsidR="00267DD4" w:rsidRPr="00267DD4">
        <w:rPr>
          <w:szCs w:val="28"/>
        </w:rPr>
        <w:t xml:space="preserve"> ,</w:t>
      </w:r>
      <w:proofErr w:type="gramEnd"/>
      <w:r w:rsidR="00267DD4" w:rsidRPr="00267DD4">
        <w:rPr>
          <w:szCs w:val="28"/>
        </w:rPr>
        <w:t xml:space="preserve"> по состоянию на 01.01.2020 г. в </w:t>
      </w:r>
      <w:proofErr w:type="spellStart"/>
      <w:r w:rsidR="00267DD4" w:rsidRPr="00267DD4">
        <w:rPr>
          <w:szCs w:val="28"/>
        </w:rPr>
        <w:t>Хлевенском</w:t>
      </w:r>
      <w:proofErr w:type="spellEnd"/>
      <w:r w:rsidR="00267DD4" w:rsidRPr="00267DD4">
        <w:rPr>
          <w:szCs w:val="28"/>
        </w:rPr>
        <w:t xml:space="preserve"> районе зареги</w:t>
      </w:r>
      <w:r w:rsidR="00720EF9">
        <w:rPr>
          <w:szCs w:val="28"/>
        </w:rPr>
        <w:t>стрировано 272 организации и 440</w:t>
      </w:r>
      <w:r w:rsidRPr="00267DD4">
        <w:rPr>
          <w:szCs w:val="28"/>
        </w:rPr>
        <w:t xml:space="preserve"> индивидуальных предпринимателей.</w:t>
      </w:r>
    </w:p>
    <w:p w:rsidR="001D3298" w:rsidRDefault="00AA320B" w:rsidP="001D3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3298">
        <w:rPr>
          <w:sz w:val="28"/>
          <w:szCs w:val="28"/>
        </w:rPr>
        <w:t xml:space="preserve">Подавляющее большинство юридических лиц по формам собственности относятся к частным предприятиям и организациям. </w:t>
      </w:r>
    </w:p>
    <w:p w:rsidR="001D3298" w:rsidRPr="00267DD4" w:rsidRDefault="001D3298" w:rsidP="001D3298">
      <w:pPr>
        <w:pStyle w:val="a3"/>
        <w:spacing w:line="300" w:lineRule="exact"/>
        <w:rPr>
          <w:szCs w:val="28"/>
        </w:rPr>
      </w:pP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из года в год наблюдается снижение количества предприятий муниципальной и государственной формы собственности, что в свою очередь содействует развитию конкуренции на рынках т</w:t>
      </w:r>
      <w:r w:rsidR="00AA320B">
        <w:rPr>
          <w:szCs w:val="28"/>
        </w:rPr>
        <w:t>оваров, работ и услуг района</w:t>
      </w:r>
      <w:r>
        <w:rPr>
          <w:szCs w:val="28"/>
        </w:rPr>
        <w:t xml:space="preserve"> посредством снижения влияния государственных (муниципальных) предприятий на конкуренцию.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:rsidR="00267DD4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субъектов, зарегистрированны</w:t>
      </w:r>
      <w:r w:rsidR="00267DD4" w:rsidRPr="00F76FA6">
        <w:rPr>
          <w:b/>
          <w:szCs w:val="28"/>
        </w:rPr>
        <w:t xml:space="preserve">х на территории </w:t>
      </w:r>
    </w:p>
    <w:p w:rsidR="0000141F" w:rsidRPr="00F76FA6" w:rsidRDefault="00267DD4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proofErr w:type="spellStart"/>
      <w:r w:rsidRPr="00F76FA6">
        <w:rPr>
          <w:b/>
          <w:szCs w:val="28"/>
        </w:rPr>
        <w:t>Хлевенского</w:t>
      </w:r>
      <w:proofErr w:type="spellEnd"/>
      <w:r w:rsidR="0000141F" w:rsidRPr="00F76FA6">
        <w:rPr>
          <w:b/>
          <w:szCs w:val="28"/>
        </w:rPr>
        <w:t xml:space="preserve"> района </w:t>
      </w:r>
    </w:p>
    <w:tbl>
      <w:tblPr>
        <w:tblW w:w="5000" w:type="pct"/>
        <w:tblLook w:val="0000"/>
      </w:tblPr>
      <w:tblGrid>
        <w:gridCol w:w="5324"/>
        <w:gridCol w:w="1415"/>
        <w:gridCol w:w="1415"/>
        <w:gridCol w:w="1417"/>
      </w:tblGrid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267DD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 к </w:t>
            </w: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DD4" w:rsidRPr="005F67A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7E72DC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7E72DC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7E72DC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7E72DC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267DD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72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7E72DC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rPr>
          <w:color w:val="FF0000"/>
          <w:szCs w:val="28"/>
        </w:rPr>
      </w:pPr>
    </w:p>
    <w:p w:rsidR="0000141F" w:rsidRDefault="00A80BEB" w:rsidP="0000141F">
      <w:pPr>
        <w:pStyle w:val="a3"/>
        <w:spacing w:line="300" w:lineRule="exact"/>
        <w:rPr>
          <w:szCs w:val="28"/>
        </w:rPr>
      </w:pPr>
      <w:r w:rsidRPr="00A80BEB">
        <w:rPr>
          <w:szCs w:val="28"/>
        </w:rPr>
        <w:t>По сравнению с 2018 г. в 2019</w:t>
      </w:r>
      <w:r w:rsidR="0000141F" w:rsidRPr="00A80BEB">
        <w:rPr>
          <w:szCs w:val="28"/>
        </w:rPr>
        <w:t xml:space="preserve"> г. отмечается сниже</w:t>
      </w:r>
      <w:r w:rsidRPr="00A80BEB">
        <w:rPr>
          <w:szCs w:val="28"/>
        </w:rPr>
        <w:t>ние численности организаций на 5,6</w:t>
      </w:r>
      <w:r w:rsidR="0000141F" w:rsidRPr="00A80BEB">
        <w:rPr>
          <w:szCs w:val="28"/>
        </w:rPr>
        <w:t xml:space="preserve"> %, индиви</w:t>
      </w:r>
      <w:r w:rsidRPr="00A80BEB">
        <w:rPr>
          <w:szCs w:val="28"/>
        </w:rPr>
        <w:t>ду</w:t>
      </w:r>
      <w:r w:rsidR="009B30CA">
        <w:rPr>
          <w:szCs w:val="28"/>
        </w:rPr>
        <w:t>альных предпринимателей – на 2,7</w:t>
      </w:r>
      <w:r w:rsidR="0000141F" w:rsidRPr="00A80BEB">
        <w:rPr>
          <w:szCs w:val="28"/>
        </w:rPr>
        <w:t>%.</w:t>
      </w:r>
    </w:p>
    <w:p w:rsidR="00F76FA6" w:rsidRDefault="00F76FA6" w:rsidP="0000141F">
      <w:pPr>
        <w:pStyle w:val="a3"/>
        <w:spacing w:line="300" w:lineRule="exact"/>
        <w:rPr>
          <w:szCs w:val="28"/>
        </w:rPr>
      </w:pPr>
    </w:p>
    <w:p w:rsidR="00F76FA6" w:rsidRPr="00F76FA6" w:rsidRDefault="00F76FA6" w:rsidP="00F76FA6">
      <w:pPr>
        <w:pStyle w:val="a3"/>
        <w:spacing w:line="300" w:lineRule="exact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 на 1000 человек населения</w:t>
      </w:r>
    </w:p>
    <w:p w:rsidR="00F76FA6" w:rsidRPr="00F76FA6" w:rsidRDefault="00F76FA6" w:rsidP="0000141F">
      <w:pPr>
        <w:pStyle w:val="a3"/>
        <w:spacing w:line="300" w:lineRule="exact"/>
        <w:rPr>
          <w:b/>
          <w:szCs w:val="28"/>
        </w:rPr>
      </w:pPr>
    </w:p>
    <w:tbl>
      <w:tblPr>
        <w:tblW w:w="5000" w:type="pct"/>
        <w:tblLook w:val="0000"/>
      </w:tblPr>
      <w:tblGrid>
        <w:gridCol w:w="6346"/>
        <w:gridCol w:w="3225"/>
      </w:tblGrid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A6" w:rsidRPr="005F67A1" w:rsidRDefault="00F76FA6" w:rsidP="00F76FA6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1D3298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района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19159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Распределение организаций, зарегистрированных</w:t>
      </w:r>
    </w:p>
    <w:p w:rsidR="0000141F" w:rsidRPr="00F76FA6" w:rsidRDefault="00A80BEB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 xml:space="preserve">на территории </w:t>
      </w:r>
      <w:proofErr w:type="spellStart"/>
      <w:r w:rsidRPr="00F76FA6">
        <w:rPr>
          <w:b/>
          <w:szCs w:val="28"/>
        </w:rPr>
        <w:t>Хлевенского</w:t>
      </w:r>
      <w:proofErr w:type="spellEnd"/>
      <w:r w:rsidRPr="00F76FA6">
        <w:rPr>
          <w:b/>
          <w:szCs w:val="28"/>
        </w:rPr>
        <w:t xml:space="preserve"> </w:t>
      </w:r>
      <w:r w:rsidR="0000141F" w:rsidRPr="00F76FA6">
        <w:rPr>
          <w:b/>
          <w:szCs w:val="28"/>
        </w:rPr>
        <w:t>района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по видам экономической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4"/>
        <w:gridCol w:w="1415"/>
        <w:gridCol w:w="1422"/>
        <w:gridCol w:w="1688"/>
        <w:gridCol w:w="1922"/>
      </w:tblGrid>
      <w:tr w:rsidR="0000141F" w:rsidRPr="00B525DA" w:rsidTr="0098528E">
        <w:tc>
          <w:tcPr>
            <w:tcW w:w="1632" w:type="pct"/>
            <w:vMerge w:val="restart"/>
            <w:vAlign w:val="center"/>
          </w:tcPr>
          <w:p w:rsidR="0000141F" w:rsidRPr="00441F5E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482" w:type="pct"/>
            <w:gridSpan w:val="2"/>
            <w:vAlign w:val="center"/>
          </w:tcPr>
          <w:p w:rsidR="0000141F" w:rsidRPr="00441F5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882" w:type="pct"/>
            <w:vMerge w:val="restart"/>
            <w:vAlign w:val="center"/>
          </w:tcPr>
          <w:p w:rsidR="0000141F" w:rsidRPr="00441F5E" w:rsidRDefault="00441F5E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2018 г. к 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vMerge w:val="restart"/>
            <w:vAlign w:val="center"/>
          </w:tcPr>
          <w:p w:rsidR="0000141F" w:rsidRPr="00441F5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Доля организаций в обще</w:t>
            </w:r>
            <w:r w:rsidR="00441F5E" w:rsidRPr="00441F5E">
              <w:rPr>
                <w:rFonts w:ascii="Times New Roman" w:hAnsi="Times New Roman" w:cs="Times New Roman"/>
                <w:sz w:val="28"/>
                <w:szCs w:val="28"/>
              </w:rPr>
              <w:t>й численности организаций в 2019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141F" w:rsidRPr="00B525DA" w:rsidTr="003D55A3">
        <w:trPr>
          <w:trHeight w:val="1170"/>
        </w:trPr>
        <w:tc>
          <w:tcPr>
            <w:tcW w:w="1632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00141F" w:rsidRPr="00441F5E" w:rsidRDefault="00441F5E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3" w:type="pct"/>
            <w:vAlign w:val="center"/>
          </w:tcPr>
          <w:p w:rsidR="0000141F" w:rsidRPr="00441F5E" w:rsidRDefault="00441F5E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2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4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141F" w:rsidRPr="00B525DA" w:rsidTr="003D55A3">
        <w:trPr>
          <w:trHeight w:val="1463"/>
        </w:trPr>
        <w:tc>
          <w:tcPr>
            <w:tcW w:w="1632" w:type="pct"/>
          </w:tcPr>
          <w:p w:rsidR="0000141F" w:rsidRPr="00441F5E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739" w:type="pct"/>
            <w:vAlign w:val="center"/>
          </w:tcPr>
          <w:p w:rsidR="0000141F" w:rsidRPr="00441F5E" w:rsidRDefault="00441F5E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3" w:type="pct"/>
            <w:vAlign w:val="center"/>
          </w:tcPr>
          <w:p w:rsidR="0000141F" w:rsidRPr="000032CF" w:rsidRDefault="000032C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2" w:type="pct"/>
            <w:vAlign w:val="center"/>
          </w:tcPr>
          <w:p w:rsidR="0000141F" w:rsidRPr="000032CF" w:rsidRDefault="000032C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0141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0032CF" w:rsidRDefault="000032C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141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441F5E" w:rsidRDefault="00441F5E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39" w:type="pct"/>
            <w:vAlign w:val="center"/>
          </w:tcPr>
          <w:p w:rsidR="0000141F" w:rsidRPr="00441F5E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vAlign w:val="center"/>
          </w:tcPr>
          <w:p w:rsidR="0000141F" w:rsidRPr="000032CF" w:rsidRDefault="000032C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" w:type="pct"/>
            <w:vAlign w:val="center"/>
          </w:tcPr>
          <w:p w:rsidR="0000141F" w:rsidRPr="000032CF" w:rsidRDefault="000032C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0141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0032CF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2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3577" w:rsidRPr="00B525DA" w:rsidTr="003D55A3">
        <w:tc>
          <w:tcPr>
            <w:tcW w:w="1632" w:type="pct"/>
          </w:tcPr>
          <w:p w:rsidR="00713577" w:rsidRDefault="00713577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739" w:type="pct"/>
            <w:vAlign w:val="center"/>
          </w:tcPr>
          <w:p w:rsidR="00713577" w:rsidRPr="00441F5E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pct"/>
            <w:vAlign w:val="center"/>
          </w:tcPr>
          <w:p w:rsidR="00713577" w:rsidRPr="000032CF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pct"/>
            <w:vAlign w:val="center"/>
          </w:tcPr>
          <w:p w:rsidR="00713577" w:rsidRPr="000032CF" w:rsidRDefault="000032C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713577" w:rsidRPr="000032CF" w:rsidRDefault="000032C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D9362E" w:rsidRDefault="00D9362E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362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739" w:type="pct"/>
            <w:vAlign w:val="center"/>
          </w:tcPr>
          <w:p w:rsidR="0000141F" w:rsidRPr="00D9362E" w:rsidRDefault="00D9362E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" w:type="pct"/>
            <w:vAlign w:val="center"/>
          </w:tcPr>
          <w:p w:rsidR="0000141F" w:rsidRPr="000032CF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" w:type="pct"/>
            <w:vAlign w:val="center"/>
          </w:tcPr>
          <w:p w:rsidR="0000141F" w:rsidRPr="000032CF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00141F" w:rsidRPr="000032CF" w:rsidRDefault="000032C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141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C7042A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</w:t>
            </w:r>
            <w:r w:rsidR="003D55A3" w:rsidRPr="003D55A3">
              <w:rPr>
                <w:rFonts w:ascii="Times New Roman" w:hAnsi="Times New Roman" w:cs="Times New Roman"/>
                <w:sz w:val="28"/>
                <w:szCs w:val="28"/>
              </w:rPr>
              <w:t>, ремонт автотранспортных средств и мотоциклов</w:t>
            </w:r>
          </w:p>
        </w:tc>
        <w:tc>
          <w:tcPr>
            <w:tcW w:w="739" w:type="pct"/>
            <w:vAlign w:val="center"/>
          </w:tcPr>
          <w:p w:rsidR="0000141F" w:rsidRPr="003D55A3" w:rsidRDefault="00126428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pct"/>
            <w:vAlign w:val="center"/>
          </w:tcPr>
          <w:p w:rsidR="0000141F" w:rsidRPr="00126428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" w:type="pct"/>
            <w:vAlign w:val="center"/>
          </w:tcPr>
          <w:p w:rsidR="0000141F" w:rsidRPr="00126428" w:rsidRDefault="00126428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0141F"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126428" w:rsidRDefault="00126428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141F"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739" w:type="pct"/>
            <w:vAlign w:val="center"/>
          </w:tcPr>
          <w:p w:rsidR="0000141F" w:rsidRPr="003D55A3" w:rsidRDefault="003D55A3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vAlign w:val="center"/>
          </w:tcPr>
          <w:p w:rsidR="0000141F" w:rsidRPr="00126428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" w:type="pct"/>
            <w:vAlign w:val="center"/>
          </w:tcPr>
          <w:p w:rsidR="0000141F" w:rsidRPr="00126428" w:rsidRDefault="00126428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0141F"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126428" w:rsidRDefault="00126428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141F"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3577" w:rsidRPr="00B525DA" w:rsidTr="003D55A3">
        <w:tc>
          <w:tcPr>
            <w:tcW w:w="1632" w:type="pct"/>
          </w:tcPr>
          <w:p w:rsidR="00713577" w:rsidRPr="003D55A3" w:rsidRDefault="00713577" w:rsidP="0098528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39" w:type="pct"/>
            <w:vAlign w:val="center"/>
          </w:tcPr>
          <w:p w:rsidR="00713577" w:rsidRPr="003D55A3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pct"/>
            <w:vAlign w:val="center"/>
          </w:tcPr>
          <w:p w:rsidR="00713577" w:rsidRPr="00126428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pct"/>
            <w:vAlign w:val="center"/>
          </w:tcPr>
          <w:p w:rsidR="00713577" w:rsidRPr="00126428" w:rsidRDefault="00126428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713577" w:rsidRPr="00126428" w:rsidRDefault="00126428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39" w:type="pct"/>
            <w:vAlign w:val="center"/>
          </w:tcPr>
          <w:p w:rsidR="0000141F" w:rsidRPr="003D55A3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5A3" w:rsidRPr="003D55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" w:type="pct"/>
            <w:vAlign w:val="center"/>
          </w:tcPr>
          <w:p w:rsidR="0000141F" w:rsidRPr="000E5138" w:rsidRDefault="000E5138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" w:type="pct"/>
            <w:vAlign w:val="center"/>
          </w:tcPr>
          <w:p w:rsidR="0000141F" w:rsidRPr="000E5138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00141F" w:rsidRPr="000E5138" w:rsidRDefault="000E5138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141F"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739" w:type="pct"/>
            <w:vAlign w:val="center"/>
          </w:tcPr>
          <w:p w:rsidR="0000141F" w:rsidRPr="003D55A3" w:rsidRDefault="003D55A3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3" w:type="pct"/>
            <w:vAlign w:val="center"/>
          </w:tcPr>
          <w:p w:rsidR="0000141F" w:rsidRPr="000E5138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138" w:rsidRPr="000E5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" w:type="pct"/>
            <w:vAlign w:val="center"/>
          </w:tcPr>
          <w:p w:rsidR="0000141F" w:rsidRPr="000E5138" w:rsidRDefault="000E5138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0141F"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0E5138" w:rsidRDefault="000E5138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141F"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операциям с недвижимым </w:t>
            </w:r>
            <w:r w:rsidRPr="003D5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</w:t>
            </w:r>
          </w:p>
        </w:tc>
        <w:tc>
          <w:tcPr>
            <w:tcW w:w="739" w:type="pct"/>
            <w:vAlign w:val="center"/>
          </w:tcPr>
          <w:p w:rsidR="0000141F" w:rsidRPr="003D55A3" w:rsidRDefault="003D55A3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3" w:type="pct"/>
            <w:vAlign w:val="center"/>
          </w:tcPr>
          <w:p w:rsidR="0000141F" w:rsidRPr="000E5138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" w:type="pct"/>
            <w:vAlign w:val="center"/>
          </w:tcPr>
          <w:p w:rsidR="0000141F" w:rsidRPr="000E5138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00141F" w:rsidRPr="000E5138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управление, социальное обеспечение</w:t>
            </w:r>
          </w:p>
        </w:tc>
        <w:tc>
          <w:tcPr>
            <w:tcW w:w="739" w:type="pct"/>
            <w:vAlign w:val="center"/>
          </w:tcPr>
          <w:p w:rsidR="0000141F" w:rsidRPr="00B525DA" w:rsidRDefault="003D55A3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141F" w:rsidRPr="00B5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pct"/>
            <w:vAlign w:val="center"/>
          </w:tcPr>
          <w:p w:rsidR="0000141F" w:rsidRPr="00F31102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2" w:type="pct"/>
            <w:vAlign w:val="center"/>
          </w:tcPr>
          <w:p w:rsidR="0000141F" w:rsidRPr="00F31102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00141F" w:rsidRPr="00F31102" w:rsidRDefault="00F3110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39" w:type="pct"/>
            <w:vAlign w:val="center"/>
          </w:tcPr>
          <w:p w:rsidR="0000141F" w:rsidRPr="00B525DA" w:rsidRDefault="003D55A3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3" w:type="pct"/>
            <w:vAlign w:val="center"/>
          </w:tcPr>
          <w:p w:rsidR="0000141F" w:rsidRPr="00F31102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2" w:type="pct"/>
            <w:vAlign w:val="center"/>
          </w:tcPr>
          <w:p w:rsidR="0000141F" w:rsidRPr="00F31102" w:rsidRDefault="00F3110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F31102" w:rsidRDefault="00F3110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39" w:type="pct"/>
            <w:vAlign w:val="center"/>
          </w:tcPr>
          <w:p w:rsidR="0000141F" w:rsidRPr="00B525DA" w:rsidRDefault="003D55A3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:rsidR="0000141F" w:rsidRPr="00F31102" w:rsidRDefault="00713577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vAlign w:val="center"/>
          </w:tcPr>
          <w:p w:rsidR="0000141F" w:rsidRPr="00F31102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00141F" w:rsidRPr="00F31102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Иные виды деятельности:</w:t>
            </w:r>
          </w:p>
        </w:tc>
        <w:tc>
          <w:tcPr>
            <w:tcW w:w="739" w:type="pct"/>
            <w:vAlign w:val="center"/>
          </w:tcPr>
          <w:p w:rsidR="0000141F" w:rsidRPr="00B525DA" w:rsidRDefault="00F31102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3" w:type="pct"/>
            <w:vAlign w:val="center"/>
          </w:tcPr>
          <w:p w:rsidR="0000141F" w:rsidRPr="00F31102" w:rsidRDefault="00F31102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  <w:vAlign w:val="center"/>
          </w:tcPr>
          <w:p w:rsidR="0000141F" w:rsidRPr="00F31102" w:rsidRDefault="00F3110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F31102" w:rsidRDefault="00F3110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9" w:type="pct"/>
            <w:vAlign w:val="center"/>
          </w:tcPr>
          <w:p w:rsidR="0000141F" w:rsidRPr="00B525DA" w:rsidRDefault="003D55A3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743" w:type="pct"/>
            <w:vAlign w:val="center"/>
          </w:tcPr>
          <w:p w:rsidR="0000141F" w:rsidRPr="00F31102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3577" w:rsidRPr="00F3110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82" w:type="pct"/>
            <w:vAlign w:val="center"/>
          </w:tcPr>
          <w:p w:rsidR="0000141F" w:rsidRPr="00F31102" w:rsidRDefault="00F3110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00141F" w:rsidRPr="00F3110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F31102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00141F" w:rsidRPr="00CB72B3" w:rsidRDefault="0000141F" w:rsidP="00BA0E6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F2E">
        <w:rPr>
          <w:rFonts w:ascii="Times New Roman" w:hAnsi="Times New Roman" w:cs="Times New Roman"/>
          <w:sz w:val="28"/>
          <w:szCs w:val="28"/>
        </w:rPr>
        <w:t>Анализ распределения организаций, зарегистрированны</w:t>
      </w:r>
      <w:r w:rsidR="00CB72B3" w:rsidRPr="00DE1F2E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proofErr w:type="spellStart"/>
      <w:r w:rsidR="00CB72B3" w:rsidRPr="00DE1F2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DE1F2E">
        <w:rPr>
          <w:rFonts w:ascii="Times New Roman" w:hAnsi="Times New Roman" w:cs="Times New Roman"/>
          <w:sz w:val="28"/>
          <w:szCs w:val="28"/>
        </w:rPr>
        <w:t xml:space="preserve"> района, по видам экономической деятельности показал, что снижение количества организаций произошло в таких сферах деятельности как: сельское хозяйство, охота и лесное хозяйство, рыболовство, рыбоводство</w:t>
      </w:r>
      <w:r w:rsidR="00DE1F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1F2E" w:rsidRPr="00DE1F2E">
        <w:rPr>
          <w:rFonts w:ascii="Times New Roman" w:hAnsi="Times New Roman" w:cs="Times New Roman"/>
          <w:sz w:val="28"/>
          <w:szCs w:val="28"/>
        </w:rPr>
        <w:t>(на 5%), обрабатывающее производство (на 4</w:t>
      </w:r>
      <w:r w:rsidRPr="00DE1F2E">
        <w:rPr>
          <w:rFonts w:ascii="Times New Roman" w:hAnsi="Times New Roman" w:cs="Times New Roman"/>
          <w:sz w:val="28"/>
          <w:szCs w:val="28"/>
        </w:rPr>
        <w:t xml:space="preserve"> %),</w:t>
      </w:r>
      <w:r w:rsidRPr="00CB72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1F2E">
        <w:rPr>
          <w:rFonts w:ascii="Times New Roman" w:hAnsi="Times New Roman" w:cs="Times New Roman"/>
          <w:sz w:val="28"/>
          <w:szCs w:val="28"/>
        </w:rPr>
        <w:t>опт</w:t>
      </w:r>
      <w:r w:rsidR="00DE1F2E">
        <w:rPr>
          <w:rFonts w:ascii="Times New Roman" w:hAnsi="Times New Roman" w:cs="Times New Roman"/>
          <w:sz w:val="28"/>
          <w:szCs w:val="28"/>
        </w:rPr>
        <w:t>овая и розничная торговля (на 2</w:t>
      </w:r>
      <w:r w:rsidR="00DE1F2E" w:rsidRPr="00DE1F2E">
        <w:rPr>
          <w:rFonts w:ascii="Times New Roman" w:hAnsi="Times New Roman" w:cs="Times New Roman"/>
          <w:sz w:val="28"/>
          <w:szCs w:val="28"/>
        </w:rPr>
        <w:t>2</w:t>
      </w:r>
      <w:r w:rsidRPr="00DE1F2E">
        <w:rPr>
          <w:rFonts w:ascii="Times New Roman" w:hAnsi="Times New Roman" w:cs="Times New Roman"/>
          <w:sz w:val="28"/>
          <w:szCs w:val="28"/>
        </w:rPr>
        <w:t xml:space="preserve"> %),</w:t>
      </w:r>
      <w:r w:rsidRPr="00CB72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1F2E" w:rsidRPr="00DE1F2E">
        <w:rPr>
          <w:rFonts w:ascii="Times New Roman" w:hAnsi="Times New Roman" w:cs="Times New Roman"/>
          <w:sz w:val="28"/>
          <w:szCs w:val="28"/>
        </w:rPr>
        <w:t>транспортировка и хранение ( на 12%), деятельность финансовая и страхова</w:t>
      </w:r>
      <w:proofErr w:type="gramStart"/>
      <w:r w:rsidR="00DE1F2E" w:rsidRPr="00DE1F2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E1F2E" w:rsidRPr="00DE1F2E">
        <w:rPr>
          <w:rFonts w:ascii="Times New Roman" w:hAnsi="Times New Roman" w:cs="Times New Roman"/>
          <w:sz w:val="28"/>
          <w:szCs w:val="28"/>
        </w:rPr>
        <w:t>на 6</w:t>
      </w:r>
      <w:r w:rsidRPr="00DE1F2E">
        <w:rPr>
          <w:rFonts w:ascii="Times New Roman" w:hAnsi="Times New Roman" w:cs="Times New Roman"/>
          <w:sz w:val="28"/>
          <w:szCs w:val="28"/>
        </w:rPr>
        <w:t xml:space="preserve"> %)</w:t>
      </w:r>
      <w:r w:rsidRPr="00CB72B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73489" w:rsidRDefault="004B1060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Наиболее распространенным видом деятельнос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ти организаций в </w:t>
      </w:r>
      <w:proofErr w:type="spellStart"/>
      <w:r w:rsidR="00CB72B3" w:rsidRPr="002A33B2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00141F" w:rsidRPr="002A33B2">
        <w:rPr>
          <w:rFonts w:ascii="Times New Roman" w:hAnsi="Times New Roman" w:cs="Times New Roman"/>
          <w:sz w:val="28"/>
          <w:szCs w:val="28"/>
        </w:rPr>
        <w:t xml:space="preserve">  районе является </w:t>
      </w:r>
      <w:r w:rsidR="00CB72B3" w:rsidRPr="002A33B2">
        <w:rPr>
          <w:rFonts w:ascii="Times New Roman" w:hAnsi="Times New Roman" w:cs="Times New Roman"/>
          <w:sz w:val="28"/>
          <w:szCs w:val="28"/>
        </w:rPr>
        <w:t>«Сельское хозяйство» -</w:t>
      </w:r>
      <w:r w:rsidR="002A33B2" w:rsidRPr="002A33B2">
        <w:rPr>
          <w:rFonts w:ascii="Times New Roman" w:hAnsi="Times New Roman" w:cs="Times New Roman"/>
          <w:sz w:val="28"/>
          <w:szCs w:val="28"/>
        </w:rPr>
        <w:t>21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 % ,</w:t>
      </w:r>
      <w:r w:rsidR="0000141F" w:rsidRPr="002A33B2">
        <w:rPr>
          <w:rFonts w:ascii="Times New Roman" w:hAnsi="Times New Roman" w:cs="Times New Roman"/>
          <w:sz w:val="28"/>
          <w:szCs w:val="28"/>
        </w:rPr>
        <w:t>«Оптовая и розничная торгов</w:t>
      </w:r>
      <w:r w:rsidR="002A33B2" w:rsidRPr="002A33B2">
        <w:rPr>
          <w:rFonts w:ascii="Times New Roman" w:hAnsi="Times New Roman" w:cs="Times New Roman"/>
          <w:sz w:val="28"/>
          <w:szCs w:val="28"/>
        </w:rPr>
        <w:t>ля», в котором работают около 8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% всех организаций района. Основная причина популярности - это быстро окупаемый бизнес не связанный с серьезными рисками. </w:t>
      </w:r>
    </w:p>
    <w:p w:rsidR="0000141F" w:rsidRPr="002A33B2" w:rsidRDefault="00BA0E69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3489" w:rsidRPr="00973489">
        <w:rPr>
          <w:rFonts w:ascii="Times New Roman" w:hAnsi="Times New Roman" w:cs="Times New Roman"/>
          <w:sz w:val="28"/>
          <w:szCs w:val="28"/>
        </w:rPr>
        <w:t>Предприятия «обрабатывающих производств» составляют 10% всех предприятий район</w:t>
      </w:r>
      <w:proofErr w:type="gramStart"/>
      <w:r w:rsidR="00973489" w:rsidRPr="009734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73489" w:rsidRPr="00973489">
        <w:rPr>
          <w:rFonts w:ascii="Times New Roman" w:hAnsi="Times New Roman" w:cs="Times New Roman"/>
          <w:sz w:val="28"/>
          <w:szCs w:val="28"/>
        </w:rPr>
        <w:t xml:space="preserve"> это так же наиболее ра</w:t>
      </w:r>
      <w:r w:rsidR="00973489">
        <w:rPr>
          <w:rFonts w:ascii="Times New Roman" w:hAnsi="Times New Roman" w:cs="Times New Roman"/>
          <w:sz w:val="28"/>
          <w:szCs w:val="28"/>
        </w:rPr>
        <w:t>спространенный вид деятельности.</w:t>
      </w:r>
    </w:p>
    <w:p w:rsidR="0000141F" w:rsidRPr="002A33B2" w:rsidRDefault="00BA0E69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Сферы «Государстве</w:t>
      </w:r>
      <w:r w:rsidR="002A33B2">
        <w:rPr>
          <w:rFonts w:ascii="Times New Roman" w:hAnsi="Times New Roman" w:cs="Times New Roman"/>
          <w:sz w:val="28"/>
          <w:szCs w:val="28"/>
        </w:rPr>
        <w:t xml:space="preserve">нное управление и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социальное обеспечение» и «Образование» практически на 100 % представлены муниципальными и государственными учреждениями. Они занимают значительную часть в общем кол</w:t>
      </w:r>
      <w:r w:rsidR="002A33B2" w:rsidRPr="002A33B2">
        <w:rPr>
          <w:rFonts w:ascii="Times New Roman" w:hAnsi="Times New Roman" w:cs="Times New Roman"/>
          <w:sz w:val="28"/>
          <w:szCs w:val="28"/>
        </w:rPr>
        <w:t>ичестве организаций – порядка 23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0141F" w:rsidRPr="00F05BDB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7">
        <w:tab/>
      </w:r>
      <w:r w:rsidRPr="00F05BDB">
        <w:rPr>
          <w:rFonts w:ascii="Times New Roman" w:hAnsi="Times New Roman" w:cs="Times New Roman"/>
          <w:sz w:val="28"/>
          <w:szCs w:val="28"/>
        </w:rPr>
        <w:t xml:space="preserve"> </w:t>
      </w:r>
      <w:r w:rsidR="00F05BDB" w:rsidRPr="00F05BDB">
        <w:rPr>
          <w:rFonts w:ascii="Times New Roman" w:hAnsi="Times New Roman" w:cs="Times New Roman"/>
          <w:sz w:val="28"/>
          <w:szCs w:val="28"/>
        </w:rPr>
        <w:t xml:space="preserve">Не достаточно </w:t>
      </w:r>
      <w:r w:rsidRPr="00F05BDB">
        <w:rPr>
          <w:rFonts w:ascii="Times New Roman" w:hAnsi="Times New Roman" w:cs="Times New Roman"/>
          <w:sz w:val="28"/>
          <w:szCs w:val="28"/>
        </w:rPr>
        <w:t>привлекательной считается сфера «Стро</w:t>
      </w:r>
      <w:r w:rsidR="00F05BDB">
        <w:rPr>
          <w:rFonts w:ascii="Times New Roman" w:hAnsi="Times New Roman" w:cs="Times New Roman"/>
          <w:sz w:val="28"/>
          <w:szCs w:val="28"/>
        </w:rPr>
        <w:t>ительство» и «Транспортировка и хранение»</w:t>
      </w:r>
      <w:r w:rsidR="00973489">
        <w:rPr>
          <w:rFonts w:ascii="Times New Roman" w:hAnsi="Times New Roman" w:cs="Times New Roman"/>
          <w:sz w:val="28"/>
          <w:szCs w:val="28"/>
        </w:rPr>
        <w:t>,</w:t>
      </w:r>
      <w:r w:rsidR="00F05BDB" w:rsidRPr="00F05BDB">
        <w:rPr>
          <w:rFonts w:ascii="Times New Roman" w:hAnsi="Times New Roman" w:cs="Times New Roman"/>
          <w:sz w:val="28"/>
          <w:szCs w:val="28"/>
        </w:rPr>
        <w:t xml:space="preserve"> в которой работает всего  </w:t>
      </w:r>
      <w:r w:rsidR="00F05BDB">
        <w:rPr>
          <w:rFonts w:ascii="Times New Roman" w:hAnsi="Times New Roman" w:cs="Times New Roman"/>
          <w:sz w:val="28"/>
          <w:szCs w:val="28"/>
        </w:rPr>
        <w:t xml:space="preserve">по </w:t>
      </w:r>
      <w:r w:rsidR="00F05BDB" w:rsidRPr="00F05BDB">
        <w:rPr>
          <w:rFonts w:ascii="Times New Roman" w:hAnsi="Times New Roman" w:cs="Times New Roman"/>
          <w:sz w:val="28"/>
          <w:szCs w:val="28"/>
        </w:rPr>
        <w:t>3</w:t>
      </w:r>
      <w:r w:rsidR="00F05BDB">
        <w:rPr>
          <w:rFonts w:ascii="Times New Roman" w:hAnsi="Times New Roman" w:cs="Times New Roman"/>
          <w:sz w:val="28"/>
          <w:szCs w:val="28"/>
        </w:rPr>
        <w:t xml:space="preserve"> % организаций района.</w:t>
      </w:r>
    </w:p>
    <w:p w:rsidR="00973489" w:rsidRPr="00973489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</w:rPr>
        <w:tab/>
      </w:r>
      <w:r w:rsidRPr="00973489">
        <w:rPr>
          <w:rFonts w:ascii="Times New Roman" w:hAnsi="Times New Roman" w:cs="Times New Roman"/>
          <w:sz w:val="28"/>
          <w:szCs w:val="28"/>
        </w:rPr>
        <w:t>Незначительно представлены такие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 сферы как «Водоснабжение, водоотведение, организация сбора и утилизации отходов»  (1</w:t>
      </w:r>
      <w:r w:rsidRPr="00973489">
        <w:rPr>
          <w:rFonts w:ascii="Times New Roman" w:hAnsi="Times New Roman" w:cs="Times New Roman"/>
          <w:sz w:val="28"/>
          <w:szCs w:val="28"/>
        </w:rPr>
        <w:t>%),</w:t>
      </w:r>
    </w:p>
    <w:p w:rsidR="0000141F" w:rsidRPr="00973489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48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К организациям, оказывающим иные виды деятельности, отнесе</w:t>
      </w:r>
      <w:r w:rsidR="00973489" w:rsidRPr="00973489">
        <w:rPr>
          <w:rFonts w:ascii="Times New Roman" w:hAnsi="Times New Roman" w:cs="Times New Roman"/>
          <w:sz w:val="28"/>
          <w:szCs w:val="28"/>
        </w:rPr>
        <w:t>ны туристические агентства,</w:t>
      </w:r>
      <w:proofErr w:type="gramStart"/>
      <w:r w:rsidR="00973489" w:rsidRPr="00973489">
        <w:rPr>
          <w:rFonts w:ascii="Times New Roman" w:hAnsi="Times New Roman" w:cs="Times New Roman"/>
          <w:sz w:val="28"/>
          <w:szCs w:val="28"/>
        </w:rPr>
        <w:t xml:space="preserve"> </w:t>
      </w:r>
      <w:r w:rsidRPr="009734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3489">
        <w:rPr>
          <w:rFonts w:ascii="Times New Roman" w:hAnsi="Times New Roman" w:cs="Times New Roman"/>
          <w:sz w:val="28"/>
          <w:szCs w:val="28"/>
        </w:rPr>
        <w:t xml:space="preserve"> организации, оказывающие консультационн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ые услуги, </w:t>
      </w:r>
      <w:r w:rsidRPr="00973489">
        <w:rPr>
          <w:rFonts w:ascii="Times New Roman" w:hAnsi="Times New Roman" w:cs="Times New Roman"/>
          <w:sz w:val="28"/>
          <w:szCs w:val="28"/>
        </w:rPr>
        <w:t xml:space="preserve"> а также услуги в области права. </w:t>
      </w:r>
    </w:p>
    <w:p w:rsidR="0000141F" w:rsidRPr="00BA0E69" w:rsidRDefault="00973489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4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41F" w:rsidRPr="00973489">
        <w:rPr>
          <w:rFonts w:ascii="Times New Roman" w:hAnsi="Times New Roman" w:cs="Times New Roman"/>
          <w:sz w:val="28"/>
          <w:szCs w:val="28"/>
        </w:rPr>
        <w:t xml:space="preserve">Также около 1 % организаций, работают в сфере «Деятельность гостиниц и предприятий общественного питания». Данную </w:t>
      </w:r>
      <w:r w:rsidRPr="00973489">
        <w:rPr>
          <w:rFonts w:ascii="Times New Roman" w:hAnsi="Times New Roman" w:cs="Times New Roman"/>
          <w:sz w:val="28"/>
          <w:szCs w:val="28"/>
        </w:rPr>
        <w:t xml:space="preserve">сферу представляют </w:t>
      </w:r>
      <w:r w:rsidR="0000141F" w:rsidRPr="00973489">
        <w:rPr>
          <w:rFonts w:ascii="Times New Roman" w:hAnsi="Times New Roman" w:cs="Times New Roman"/>
          <w:sz w:val="28"/>
          <w:szCs w:val="28"/>
        </w:rPr>
        <w:t xml:space="preserve"> 3 ор</w:t>
      </w:r>
      <w:r w:rsidRPr="00973489">
        <w:rPr>
          <w:rFonts w:ascii="Times New Roman" w:hAnsi="Times New Roman" w:cs="Times New Roman"/>
          <w:sz w:val="28"/>
          <w:szCs w:val="28"/>
        </w:rPr>
        <w:t>ганизации.</w:t>
      </w:r>
      <w:r w:rsidR="0000141F" w:rsidRPr="0097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</w:rPr>
        <w:t>Распределение индивидуальных предпринимателей,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</w:rPr>
      </w:pPr>
      <w:proofErr w:type="gramStart"/>
      <w:r w:rsidRPr="00F76FA6">
        <w:rPr>
          <w:b/>
        </w:rPr>
        <w:t>зарегистрированны</w:t>
      </w:r>
      <w:r w:rsidR="00084C6B" w:rsidRPr="00F76FA6">
        <w:rPr>
          <w:b/>
        </w:rPr>
        <w:t>х</w:t>
      </w:r>
      <w:proofErr w:type="gramEnd"/>
      <w:r w:rsidR="00084C6B" w:rsidRPr="00F76FA6">
        <w:rPr>
          <w:b/>
        </w:rPr>
        <w:t xml:space="preserve"> на территории </w:t>
      </w:r>
      <w:proofErr w:type="spellStart"/>
      <w:r w:rsidR="00084C6B" w:rsidRPr="00F76FA6">
        <w:rPr>
          <w:b/>
        </w:rPr>
        <w:t>Хлевенского</w:t>
      </w:r>
      <w:proofErr w:type="spellEnd"/>
      <w:r w:rsidRPr="00F76FA6">
        <w:rPr>
          <w:b/>
        </w:rPr>
        <w:t xml:space="preserve"> района,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</w:rPr>
      </w:pPr>
      <w:r w:rsidRPr="00F76FA6">
        <w:rPr>
          <w:b/>
        </w:rPr>
        <w:t>по видам экономической деятельности</w:t>
      </w:r>
    </w:p>
    <w:tbl>
      <w:tblPr>
        <w:tblW w:w="937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421"/>
        <w:gridCol w:w="1527"/>
        <w:gridCol w:w="1378"/>
        <w:gridCol w:w="1524"/>
        <w:gridCol w:w="1525"/>
      </w:tblGrid>
      <w:tr w:rsidR="0000141F" w:rsidRPr="00BB64E1" w:rsidTr="00582858">
        <w:trPr>
          <w:trHeight w:val="390"/>
        </w:trPr>
        <w:tc>
          <w:tcPr>
            <w:tcW w:w="3421" w:type="dxa"/>
            <w:vMerge w:val="restart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Количество ИП, ед.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141F" w:rsidRPr="00BB64E1" w:rsidRDefault="00BB64E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к 2018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г., %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bottom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Доля ИП в </w:t>
            </w:r>
            <w:r w:rsidR="00BB64E1">
              <w:rPr>
                <w:rFonts w:ascii="Times New Roman" w:hAnsi="Times New Roman" w:cs="Times New Roman"/>
                <w:sz w:val="24"/>
                <w:szCs w:val="24"/>
              </w:rPr>
              <w:t>общей численности ИП в 2019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vMerge/>
            <w:shd w:val="clear" w:color="auto" w:fill="auto"/>
            <w:vAlign w:val="center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BB64E1" w:rsidRDefault="00BB64E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BB64E1" w:rsidRDefault="00BB64E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vAlign w:val="bottom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582858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582858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582858" w:rsidRDefault="00F152C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582858" w:rsidRDefault="00CB0EC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0141F" w:rsidRPr="00582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582858" w:rsidRDefault="00E8694A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141F" w:rsidRPr="00582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F152C0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E8694A" w:rsidRDefault="00F152C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E8694A" w:rsidRDefault="00F152C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282C67" w:rsidRDefault="00E8694A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82C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0141F" w:rsidRPr="00282C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E8694A" w:rsidRDefault="00E8694A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00141F" w:rsidRPr="00E869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0F69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340F69" w:rsidRDefault="00340F69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340F69" w:rsidRPr="00E8694A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340F69" w:rsidRPr="00E8694A" w:rsidRDefault="00CF5FF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340F69" w:rsidRPr="00E8694A" w:rsidRDefault="00E8694A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340F69" w:rsidRPr="00E8694A" w:rsidRDefault="00E8694A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282C67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282C67" w:rsidRDefault="00CF5FF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282C67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0141F" w:rsidRPr="00282C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282C67" w:rsidRDefault="00282C67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00141F" w:rsidRPr="00282C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Обработка древесины, производство изделий из дерева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CF5FF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82C67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и прочей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металлических 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82C67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5B5" w:rsidRPr="000350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82C67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82C67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ировка и хранение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25B5" w:rsidRPr="0003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деятельность, страхование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82C67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512D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D6512D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6512D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D6512D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D6512D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6512D" w:rsidRPr="0003507E" w:rsidRDefault="00282C67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82C67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5B5" w:rsidRPr="000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82C67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Туристическая деятельность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3425B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82C67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CF5FF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CF5FF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0306C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1F" w:rsidRPr="00BB64E1" w:rsidRDefault="0000141F" w:rsidP="0000141F">
      <w:pPr>
        <w:pStyle w:val="a3"/>
        <w:spacing w:line="300" w:lineRule="exact"/>
        <w:ind w:firstLine="0"/>
        <w:jc w:val="center"/>
        <w:rPr>
          <w:sz w:val="24"/>
          <w:szCs w:val="24"/>
        </w:rPr>
      </w:pPr>
    </w:p>
    <w:p w:rsidR="0000141F" w:rsidRPr="00CB0EC1" w:rsidRDefault="0000141F" w:rsidP="00743218">
      <w:pPr>
        <w:pStyle w:val="a3"/>
        <w:spacing w:line="300" w:lineRule="exact"/>
        <w:ind w:left="-709" w:firstLine="0"/>
        <w:rPr>
          <w:szCs w:val="28"/>
        </w:rPr>
      </w:pPr>
      <w:r w:rsidRPr="00434DC7">
        <w:tab/>
      </w:r>
      <w:r w:rsidR="00ED5BB7">
        <w:t xml:space="preserve">          </w:t>
      </w:r>
      <w:r w:rsidRPr="00CB0EC1">
        <w:t>Анализ распределения индивидуальных предпринимателей,</w:t>
      </w:r>
      <w:r w:rsidRPr="00CB0EC1">
        <w:rPr>
          <w:szCs w:val="28"/>
        </w:rPr>
        <w:t xml:space="preserve"> </w:t>
      </w:r>
      <w:r w:rsidRPr="00CB0EC1">
        <w:t>зарегистрированны</w:t>
      </w:r>
      <w:r w:rsidR="00CB0EC1" w:rsidRPr="00CB0EC1">
        <w:t xml:space="preserve">х </w:t>
      </w:r>
      <w:r w:rsidR="00ED5BB7">
        <w:t xml:space="preserve">     </w:t>
      </w:r>
      <w:r w:rsidR="00CB0EC1" w:rsidRPr="00CB0EC1">
        <w:t xml:space="preserve">на территории </w:t>
      </w:r>
      <w:proofErr w:type="spellStart"/>
      <w:r w:rsidR="00CB0EC1" w:rsidRPr="00CB0EC1">
        <w:t>Хлевенского</w:t>
      </w:r>
      <w:proofErr w:type="spellEnd"/>
      <w:r w:rsidRPr="00CB0EC1">
        <w:t xml:space="preserve"> района,</w:t>
      </w:r>
      <w:r w:rsidRPr="00CB0EC1">
        <w:rPr>
          <w:szCs w:val="28"/>
        </w:rPr>
        <w:t xml:space="preserve"> </w:t>
      </w:r>
      <w:r w:rsidRPr="00CB0EC1">
        <w:t>по видам экономической деятельности показал, что снижение количества индивидуальных предпринимателей затронуло такие сферы как: с</w:t>
      </w:r>
      <w:r w:rsidRPr="00CB0EC1">
        <w:rPr>
          <w:szCs w:val="28"/>
        </w:rPr>
        <w:t>ельское хозяйство, охота и лесное хозяйство,</w:t>
      </w:r>
      <w:r w:rsidR="00CB0EC1" w:rsidRPr="00CB0EC1">
        <w:rPr>
          <w:szCs w:val="28"/>
        </w:rPr>
        <w:t xml:space="preserve"> рыболовство, рыбоводство (на 5%); строительство (на 11%);  оптовая и розн</w:t>
      </w:r>
      <w:r w:rsidR="00BA0E69">
        <w:rPr>
          <w:szCs w:val="28"/>
        </w:rPr>
        <w:t>ичная торговл</w:t>
      </w:r>
      <w:proofErr w:type="gramStart"/>
      <w:r w:rsidR="00BA0E69">
        <w:rPr>
          <w:szCs w:val="28"/>
        </w:rPr>
        <w:t>я(</w:t>
      </w:r>
      <w:proofErr w:type="gramEnd"/>
      <w:r w:rsidR="00BA0E69">
        <w:rPr>
          <w:szCs w:val="28"/>
        </w:rPr>
        <w:t>на 3 %); транспо</w:t>
      </w:r>
      <w:r w:rsidR="00CB0EC1" w:rsidRPr="00CB0EC1">
        <w:rPr>
          <w:szCs w:val="28"/>
        </w:rPr>
        <w:t>р</w:t>
      </w:r>
      <w:r w:rsidR="00BA0E69">
        <w:rPr>
          <w:szCs w:val="28"/>
        </w:rPr>
        <w:t>т</w:t>
      </w:r>
      <w:r w:rsidR="00CB0EC1" w:rsidRPr="00CB0EC1">
        <w:rPr>
          <w:szCs w:val="28"/>
        </w:rPr>
        <w:t>ировка и хранение (на 1</w:t>
      </w:r>
      <w:r w:rsidRPr="00CB0EC1">
        <w:rPr>
          <w:szCs w:val="28"/>
        </w:rPr>
        <w:t xml:space="preserve"> %); </w:t>
      </w:r>
      <w:r w:rsidR="00CB0EC1" w:rsidRPr="00CB0EC1">
        <w:rPr>
          <w:szCs w:val="28"/>
        </w:rPr>
        <w:t>иные виды деятельности (на 17</w:t>
      </w:r>
      <w:r w:rsidRPr="00CB0EC1">
        <w:rPr>
          <w:szCs w:val="28"/>
        </w:rPr>
        <w:t xml:space="preserve"> %).</w:t>
      </w:r>
    </w:p>
    <w:p w:rsidR="0000141F" w:rsidRPr="00CB0EC1" w:rsidRDefault="00CB0EC1" w:rsidP="00743218">
      <w:pPr>
        <w:pStyle w:val="a3"/>
        <w:spacing w:line="300" w:lineRule="exact"/>
        <w:ind w:left="-709" w:firstLine="0"/>
      </w:pPr>
      <w:r w:rsidRPr="00CB0EC1">
        <w:tab/>
      </w:r>
      <w:r w:rsidR="00ED5BB7">
        <w:t xml:space="preserve">       </w:t>
      </w:r>
      <w:r w:rsidRPr="00CB0EC1">
        <w:t>Более трети предпринимателей района (34</w:t>
      </w:r>
      <w:r w:rsidR="0000141F" w:rsidRPr="00CB0EC1">
        <w:t>%) осуществляют свою деятельность в сфере оптовой и розни</w:t>
      </w:r>
      <w:r w:rsidRPr="00CB0EC1">
        <w:t>чной торговли. Однако итоги 2019</w:t>
      </w:r>
      <w:r w:rsidR="0000141F" w:rsidRPr="00CB0EC1">
        <w:t xml:space="preserve"> г. указывают на снижение их численности по отношен</w:t>
      </w:r>
      <w:r w:rsidRPr="00CB0EC1">
        <w:t>ию к аналогичному периоду 2018 г. на 5 ед. или 3</w:t>
      </w:r>
      <w:r w:rsidR="0000141F" w:rsidRPr="00CB0EC1">
        <w:t xml:space="preserve">%. </w:t>
      </w:r>
    </w:p>
    <w:p w:rsidR="0000141F" w:rsidRPr="00A62269" w:rsidRDefault="0000141F" w:rsidP="00743218">
      <w:pPr>
        <w:pStyle w:val="a3"/>
        <w:spacing w:line="300" w:lineRule="exact"/>
        <w:ind w:left="-709" w:firstLine="0"/>
      </w:pPr>
      <w:r w:rsidRPr="00A62269">
        <w:tab/>
      </w:r>
      <w:r w:rsidR="00ED5BB7">
        <w:t xml:space="preserve">       </w:t>
      </w:r>
      <w:r w:rsidRPr="00A62269">
        <w:t xml:space="preserve">Привлекательными для индивидуальных предпринимателей являются такие сферы как </w:t>
      </w:r>
      <w:r w:rsidR="00BA0E69">
        <w:t>грузоперевозки (</w:t>
      </w:r>
      <w:r w:rsidR="00A62269" w:rsidRPr="00A62269">
        <w:t xml:space="preserve">занято </w:t>
      </w:r>
      <w:r w:rsidR="00BA0E69">
        <w:t>24%), сельское хозяйство (</w:t>
      </w:r>
      <w:r w:rsidR="00A62269" w:rsidRPr="00A62269">
        <w:t>занято 19%), деятельность гостиниц и пред</w:t>
      </w:r>
      <w:r w:rsidR="00BA0E69">
        <w:t>приятий общественного питания (</w:t>
      </w:r>
      <w:r w:rsidR="00A62269" w:rsidRPr="00A62269">
        <w:t>занять 5%), строительство (занято 4 %)</w:t>
      </w:r>
      <w:r w:rsidRPr="00A62269">
        <w:t xml:space="preserve">, </w:t>
      </w:r>
      <w:r w:rsidR="00A62269" w:rsidRPr="00A62269">
        <w:rPr>
          <w:szCs w:val="28"/>
        </w:rPr>
        <w:t>предоставление прочих видов</w:t>
      </w:r>
      <w:r w:rsidRPr="00A62269">
        <w:rPr>
          <w:szCs w:val="28"/>
        </w:rPr>
        <w:t xml:space="preserve"> у</w:t>
      </w:r>
      <w:r w:rsidR="00A62269" w:rsidRPr="00A62269">
        <w:rPr>
          <w:szCs w:val="28"/>
        </w:rPr>
        <w:t>слуг (занято 5</w:t>
      </w:r>
      <w:r w:rsidRPr="00A62269">
        <w:rPr>
          <w:szCs w:val="28"/>
        </w:rPr>
        <w:t>%).</w:t>
      </w:r>
    </w:p>
    <w:p w:rsidR="0000141F" w:rsidRPr="004A3B6C" w:rsidRDefault="0000141F" w:rsidP="00743218">
      <w:pPr>
        <w:pStyle w:val="a3"/>
        <w:spacing w:line="300" w:lineRule="exact"/>
        <w:ind w:left="-709" w:firstLine="708"/>
        <w:rPr>
          <w:szCs w:val="28"/>
        </w:rPr>
      </w:pPr>
      <w:r w:rsidRPr="004A3B6C">
        <w:t xml:space="preserve">Остальные сферы деятельности среди представителей малого и </w:t>
      </w:r>
      <w:r w:rsidRPr="004A3B6C">
        <w:rPr>
          <w:szCs w:val="28"/>
        </w:rPr>
        <w:t>среднего бизнеса в муниципальном образовании менее востребованы.</w:t>
      </w:r>
    </w:p>
    <w:p w:rsidR="0000141F" w:rsidRPr="00823E42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34DC7">
        <w:rPr>
          <w:szCs w:val="28"/>
        </w:rPr>
        <w:tab/>
      </w:r>
      <w:r w:rsidR="009C23A1">
        <w:rPr>
          <w:szCs w:val="28"/>
        </w:rPr>
        <w:t xml:space="preserve">            </w:t>
      </w:r>
      <w:r w:rsidRPr="00823E42">
        <w:rPr>
          <w:rFonts w:ascii="Times New Roman" w:hAnsi="Times New Roman" w:cs="Times New Roman"/>
          <w:sz w:val="28"/>
          <w:szCs w:val="28"/>
        </w:rPr>
        <w:t>Таким образом, по итогам анализа динамики числа хозяйствующих субъектов в муниципальном образовании можно сделать следующие выводы:</w:t>
      </w:r>
    </w:p>
    <w:p w:rsidR="0000141F" w:rsidRPr="00823E42" w:rsidRDefault="000D093A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3E42">
        <w:rPr>
          <w:rFonts w:ascii="Times New Roman" w:hAnsi="Times New Roman" w:cs="Times New Roman"/>
          <w:sz w:val="28"/>
          <w:szCs w:val="28"/>
        </w:rPr>
        <w:tab/>
        <w:t>- в течение 2019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года произошло снижение численности хозяйствующих субъектов, в том числе наибольшее снижение наблюдается среди организаций;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49EB">
        <w:rPr>
          <w:rFonts w:ascii="Times New Roman" w:hAnsi="Times New Roman" w:cs="Times New Roman"/>
          <w:sz w:val="28"/>
          <w:szCs w:val="28"/>
        </w:rPr>
        <w:lastRenderedPageBreak/>
        <w:tab/>
        <w:t>- наибольшее количество хоз</w:t>
      </w:r>
      <w:r w:rsidR="008C49EB" w:rsidRPr="008C49EB">
        <w:rPr>
          <w:rFonts w:ascii="Times New Roman" w:hAnsi="Times New Roman" w:cs="Times New Roman"/>
          <w:sz w:val="28"/>
          <w:szCs w:val="28"/>
        </w:rPr>
        <w:t>яйствующих субъектов занято в сельском хозяйстве</w:t>
      </w:r>
      <w:r w:rsidRPr="008C49EB">
        <w:rPr>
          <w:rFonts w:ascii="Times New Roman" w:hAnsi="Times New Roman" w:cs="Times New Roman"/>
          <w:sz w:val="28"/>
          <w:szCs w:val="28"/>
        </w:rPr>
        <w:t xml:space="preserve"> (</w:t>
      </w:r>
      <w:r w:rsidR="008C49EB" w:rsidRPr="008C49EB">
        <w:rPr>
          <w:rFonts w:ascii="Times New Roman" w:hAnsi="Times New Roman" w:cs="Times New Roman"/>
          <w:sz w:val="28"/>
          <w:szCs w:val="28"/>
        </w:rPr>
        <w:t>39</w:t>
      </w:r>
      <w:r w:rsidRPr="008C49EB">
        <w:rPr>
          <w:rFonts w:ascii="Times New Roman" w:hAnsi="Times New Roman" w:cs="Times New Roman"/>
          <w:sz w:val="28"/>
          <w:szCs w:val="28"/>
        </w:rPr>
        <w:t>%);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 xml:space="preserve"> </w:t>
      </w:r>
      <w:r w:rsidRPr="008C49EB">
        <w:rPr>
          <w:rFonts w:ascii="Times New Roman" w:hAnsi="Times New Roman" w:cs="Times New Roman"/>
          <w:sz w:val="28"/>
          <w:szCs w:val="28"/>
        </w:rPr>
        <w:tab/>
        <w:t>- распространенными сферами деятельности среди хозяйствующих с</w:t>
      </w:r>
      <w:r w:rsidR="008C49EB" w:rsidRPr="008C49EB">
        <w:rPr>
          <w:rFonts w:ascii="Times New Roman" w:hAnsi="Times New Roman" w:cs="Times New Roman"/>
          <w:sz w:val="28"/>
          <w:szCs w:val="28"/>
        </w:rPr>
        <w:t>убъектов являются «Оптовая и розничная торговля», «Транспортировка и хранение»</w:t>
      </w:r>
      <w:r w:rsidRPr="008C49EB">
        <w:rPr>
          <w:rFonts w:ascii="Times New Roman" w:hAnsi="Times New Roman" w:cs="Times New Roman"/>
          <w:sz w:val="28"/>
          <w:szCs w:val="28"/>
        </w:rPr>
        <w:t>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ab/>
      </w:r>
      <w:r w:rsidRPr="008C49EB">
        <w:rPr>
          <w:rFonts w:ascii="Times New Roman" w:hAnsi="Times New Roman" w:cs="Times New Roman"/>
          <w:sz w:val="28"/>
          <w:szCs w:val="28"/>
        </w:rPr>
        <w:t>- малое количество хозяйствующих субъектов занято в сферах производства, деятельности гостиниц и предприятий обществен</w:t>
      </w:r>
      <w:r w:rsidR="008C49EB" w:rsidRPr="008C49EB">
        <w:rPr>
          <w:rFonts w:ascii="Times New Roman" w:hAnsi="Times New Roman" w:cs="Times New Roman"/>
          <w:sz w:val="28"/>
          <w:szCs w:val="28"/>
        </w:rPr>
        <w:t>ного питания</w:t>
      </w:r>
      <w:r w:rsidRPr="008C49EB">
        <w:rPr>
          <w:rFonts w:ascii="Times New Roman" w:hAnsi="Times New Roman" w:cs="Times New Roman"/>
          <w:sz w:val="28"/>
          <w:szCs w:val="28"/>
        </w:rPr>
        <w:t>, туризме;</w:t>
      </w:r>
    </w:p>
    <w:p w:rsidR="0000141F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ab/>
      </w:r>
      <w:r w:rsidRPr="000D093A">
        <w:rPr>
          <w:rFonts w:ascii="Times New Roman" w:hAnsi="Times New Roman" w:cs="Times New Roman"/>
          <w:sz w:val="28"/>
          <w:szCs w:val="28"/>
        </w:rPr>
        <w:t xml:space="preserve"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</w:t>
      </w:r>
    </w:p>
    <w:p w:rsidR="009C23A1" w:rsidRDefault="00ED5BB7" w:rsidP="009C23A1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C23A1" w:rsidRPr="009C23A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конкурентной среды </w:t>
      </w:r>
    </w:p>
    <w:p w:rsidR="00A61BA3" w:rsidRDefault="00A61BA3" w:rsidP="00A61BA3">
      <w:pPr>
        <w:autoSpaceDE w:val="0"/>
        <w:autoSpaceDN w:val="0"/>
        <w:adjustRightInd w:val="0"/>
        <w:spacing w:line="300" w:lineRule="exact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ритуальных услуг</w:t>
      </w:r>
    </w:p>
    <w:p w:rsidR="00A61BA3" w:rsidRPr="00A61BA3" w:rsidRDefault="00A61BA3" w:rsidP="00A61BA3">
      <w:pPr>
        <w:pStyle w:val="a6"/>
        <w:shd w:val="clear" w:color="auto" w:fill="FFFFFF"/>
        <w:spacing w:before="0" w:beforeAutospacing="0" w:after="0" w:afterAutospacing="0"/>
        <w:ind w:left="-709"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 xml:space="preserve">Рынок ритуальных услуг является </w:t>
      </w:r>
      <w:r w:rsidRPr="00A61BA3">
        <w:rPr>
          <w:color w:val="000000"/>
          <w:sz w:val="28"/>
          <w:szCs w:val="28"/>
        </w:rPr>
        <w:t xml:space="preserve">важным элементом рыночной системы хозяйствования, имеющие свои специфические особенности и параметры, а также является </w:t>
      </w:r>
      <w:r w:rsidRPr="00A61BA3">
        <w:rPr>
          <w:sz w:val="28"/>
          <w:szCs w:val="28"/>
        </w:rPr>
        <w:t xml:space="preserve">одной из наиболее социально значимых отраслей для населения </w:t>
      </w:r>
      <w:proofErr w:type="spellStart"/>
      <w:r w:rsidRPr="00A61BA3">
        <w:rPr>
          <w:sz w:val="28"/>
          <w:szCs w:val="28"/>
        </w:rPr>
        <w:t>Хлевенского</w:t>
      </w:r>
      <w:proofErr w:type="spellEnd"/>
      <w:r w:rsidRPr="00A61BA3">
        <w:rPr>
          <w:sz w:val="28"/>
          <w:szCs w:val="28"/>
        </w:rPr>
        <w:t xml:space="preserve"> района.</w:t>
      </w:r>
    </w:p>
    <w:p w:rsidR="00A61BA3" w:rsidRPr="00A61BA3" w:rsidRDefault="00A61BA3" w:rsidP="00A61BA3">
      <w:pPr>
        <w:pStyle w:val="a6"/>
        <w:shd w:val="clear" w:color="auto" w:fill="FFFFFF"/>
        <w:spacing w:before="0" w:beforeAutospacing="0" w:after="0" w:afterAutospacing="0"/>
        <w:ind w:left="-709"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 xml:space="preserve">В </w:t>
      </w:r>
      <w:proofErr w:type="spellStart"/>
      <w:r w:rsidRPr="00A61BA3">
        <w:rPr>
          <w:sz w:val="28"/>
          <w:szCs w:val="28"/>
        </w:rPr>
        <w:t>Хлевенском</w:t>
      </w:r>
      <w:proofErr w:type="spellEnd"/>
      <w:r w:rsidRPr="00A61BA3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не по состоянию на 1 января 2020</w:t>
      </w:r>
      <w:r w:rsidRPr="00A61BA3">
        <w:rPr>
          <w:sz w:val="28"/>
          <w:szCs w:val="28"/>
        </w:rPr>
        <w:t xml:space="preserve"> года на общей площади 50 га размещено 30 ед. муниципальных кладбищ все они открытые для захоронения. Количество захоронений в год составило 329 ед.</w:t>
      </w:r>
    </w:p>
    <w:p w:rsidR="00A61BA3" w:rsidRPr="00A61BA3" w:rsidRDefault="00A61BA3" w:rsidP="00A61BA3">
      <w:pPr>
        <w:pStyle w:val="a6"/>
        <w:shd w:val="clear" w:color="auto" w:fill="FFFFFF"/>
        <w:spacing w:before="0" w:beforeAutospacing="0" w:after="0" w:afterAutospacing="0"/>
        <w:ind w:left="-709"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 xml:space="preserve">Доля кладбищ </w:t>
      </w:r>
      <w:proofErr w:type="spellStart"/>
      <w:r w:rsidRPr="00A61BA3">
        <w:rPr>
          <w:sz w:val="28"/>
          <w:szCs w:val="28"/>
        </w:rPr>
        <w:t>Хлевенского</w:t>
      </w:r>
      <w:proofErr w:type="spellEnd"/>
      <w:r w:rsidRPr="00A61BA3">
        <w:rPr>
          <w:sz w:val="28"/>
          <w:szCs w:val="28"/>
        </w:rPr>
        <w:t xml:space="preserve"> района, земельные участки которых оформлены в муниципальную собственность, в настоящее время составляет 100% от общего количества кладбищ.</w:t>
      </w:r>
    </w:p>
    <w:p w:rsidR="00A61BA3" w:rsidRPr="00A61BA3" w:rsidRDefault="00A61BA3" w:rsidP="00A61BA3">
      <w:pPr>
        <w:pStyle w:val="a6"/>
        <w:shd w:val="clear" w:color="auto" w:fill="FFFFFF"/>
        <w:spacing w:before="0" w:beforeAutospacing="0" w:after="0" w:afterAutospacing="0"/>
        <w:ind w:left="-709"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>В районе действуют организации, оказывающие похоронные услуги в количестве 5 ед. Все 5 в частной собственности.</w:t>
      </w:r>
    </w:p>
    <w:p w:rsidR="00A61BA3" w:rsidRPr="00A61BA3" w:rsidRDefault="00A61BA3" w:rsidP="00A61BA3">
      <w:pPr>
        <w:pStyle w:val="a6"/>
        <w:shd w:val="clear" w:color="auto" w:fill="FFFFFF"/>
        <w:spacing w:before="0" w:beforeAutospacing="0" w:after="0" w:afterAutospacing="0"/>
        <w:ind w:left="-709"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>Муниципальные организации на рынке ритуальных услуг отсутствуют.</w:t>
      </w:r>
    </w:p>
    <w:p w:rsidR="00A61BA3" w:rsidRDefault="00E81B08" w:rsidP="00A61BA3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A61BA3" w:rsidRPr="00A61BA3">
        <w:rPr>
          <w:rFonts w:ascii="Times New Roman" w:hAnsi="Times New Roman" w:cs="Times New Roman"/>
          <w:color w:val="000000"/>
          <w:sz w:val="28"/>
          <w:szCs w:val="28"/>
        </w:rPr>
        <w:t>Роль  муниципальных образований в формировании современного подхода к сфере ритуальных услуг состоит в том, чтобы создать условия для максимально возможного использования имеющихся и создания новых ресурсов, обеспечивающих решение сложнейшей задачи связи между управляющей структурой муниципальных образований (администрация территории) и организациями сферы ритуальных услуг для повышения качества обслуживания населения с учетом специфики данного рынка услуг и в рамках стратегического развития всей</w:t>
      </w:r>
      <w:proofErr w:type="gramEnd"/>
      <w:r w:rsidR="00A61BA3" w:rsidRPr="00A61BA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</w:t>
      </w:r>
    </w:p>
    <w:p w:rsidR="008421A6" w:rsidRDefault="008421A6" w:rsidP="00A61BA3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выполнения работ  по благоустройству городской среды</w:t>
      </w:r>
    </w:p>
    <w:p w:rsidR="008421A6" w:rsidRPr="003D58F8" w:rsidRDefault="003F007C" w:rsidP="003F007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1A6" w:rsidRPr="003F007C">
        <w:rPr>
          <w:rFonts w:ascii="Times New Roman" w:hAnsi="Times New Roman" w:cs="Times New Roman"/>
          <w:sz w:val="28"/>
          <w:szCs w:val="28"/>
        </w:rPr>
        <w:t xml:space="preserve">Рынок благоустройства территории района характеризуется высоким уровнем конкуренции. Ежегодно 7-8 частных организаций осуществляют деятельность по благоустройству  объектов. Из всех источников финансирования в 2018 году на цели благоустройства  территорий населённых пунктов района направлено </w:t>
      </w:r>
      <w:r w:rsidR="003D58F8" w:rsidRPr="003D58F8">
        <w:rPr>
          <w:rFonts w:ascii="Times New Roman" w:hAnsi="Times New Roman" w:cs="Times New Roman"/>
          <w:sz w:val="28"/>
          <w:szCs w:val="28"/>
        </w:rPr>
        <w:t>37,0</w:t>
      </w:r>
      <w:r w:rsidR="008421A6" w:rsidRPr="003D58F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8421A6" w:rsidRPr="003D58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1A6" w:rsidRPr="003D58F8">
        <w:rPr>
          <w:rFonts w:ascii="Times New Roman" w:hAnsi="Times New Roman" w:cs="Times New Roman"/>
          <w:sz w:val="28"/>
          <w:szCs w:val="28"/>
        </w:rPr>
        <w:t>уб.:</w:t>
      </w:r>
    </w:p>
    <w:p w:rsidR="008421A6" w:rsidRPr="003D58F8" w:rsidRDefault="00651787" w:rsidP="003F007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58F8">
        <w:rPr>
          <w:rFonts w:ascii="Times New Roman" w:hAnsi="Times New Roman" w:cs="Times New Roman"/>
          <w:sz w:val="28"/>
          <w:szCs w:val="28"/>
        </w:rPr>
        <w:t>- областной бюджет – 19,4</w:t>
      </w:r>
      <w:r w:rsidR="008421A6" w:rsidRPr="003D58F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8421A6" w:rsidRPr="003D58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1A6" w:rsidRPr="003D58F8">
        <w:rPr>
          <w:rFonts w:ascii="Times New Roman" w:hAnsi="Times New Roman" w:cs="Times New Roman"/>
          <w:sz w:val="28"/>
          <w:szCs w:val="28"/>
        </w:rPr>
        <w:t>уб.;</w:t>
      </w:r>
    </w:p>
    <w:p w:rsidR="008421A6" w:rsidRPr="003D58F8" w:rsidRDefault="00651787" w:rsidP="003F007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58F8">
        <w:rPr>
          <w:rFonts w:ascii="Times New Roman" w:hAnsi="Times New Roman" w:cs="Times New Roman"/>
          <w:sz w:val="28"/>
          <w:szCs w:val="28"/>
        </w:rPr>
        <w:t>-районный бюджет- 14,0</w:t>
      </w:r>
      <w:r w:rsidR="008421A6" w:rsidRPr="003D58F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8421A6" w:rsidRPr="003D58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1A6" w:rsidRPr="003D58F8">
        <w:rPr>
          <w:rFonts w:ascii="Times New Roman" w:hAnsi="Times New Roman" w:cs="Times New Roman"/>
          <w:sz w:val="28"/>
          <w:szCs w:val="28"/>
        </w:rPr>
        <w:t>уб.;</w:t>
      </w:r>
    </w:p>
    <w:p w:rsidR="008421A6" w:rsidRPr="003D58F8" w:rsidRDefault="008421A6" w:rsidP="003F007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58F8">
        <w:rPr>
          <w:rFonts w:ascii="Times New Roman" w:hAnsi="Times New Roman" w:cs="Times New Roman"/>
          <w:sz w:val="28"/>
          <w:szCs w:val="28"/>
        </w:rPr>
        <w:t xml:space="preserve">-внебюджетные средства- </w:t>
      </w:r>
      <w:r w:rsidR="00651787" w:rsidRPr="003D58F8">
        <w:rPr>
          <w:rFonts w:ascii="Times New Roman" w:hAnsi="Times New Roman" w:cs="Times New Roman"/>
          <w:sz w:val="28"/>
          <w:szCs w:val="28"/>
        </w:rPr>
        <w:t>3,</w:t>
      </w:r>
      <w:r w:rsidRPr="003D58F8">
        <w:rPr>
          <w:rFonts w:ascii="Times New Roman" w:hAnsi="Times New Roman" w:cs="Times New Roman"/>
          <w:sz w:val="28"/>
          <w:szCs w:val="28"/>
        </w:rPr>
        <w:t>6 млн</w:t>
      </w:r>
      <w:proofErr w:type="gramStart"/>
      <w:r w:rsidRPr="003D58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58F8">
        <w:rPr>
          <w:rFonts w:ascii="Times New Roman" w:hAnsi="Times New Roman" w:cs="Times New Roman"/>
          <w:sz w:val="28"/>
          <w:szCs w:val="28"/>
        </w:rPr>
        <w:t>уб.</w:t>
      </w:r>
    </w:p>
    <w:p w:rsidR="008421A6" w:rsidRPr="006D2E56" w:rsidRDefault="003F007C" w:rsidP="003F007C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2E5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421A6" w:rsidRPr="006D2E56">
        <w:rPr>
          <w:rFonts w:ascii="Times New Roman" w:hAnsi="Times New Roman" w:cs="Times New Roman"/>
          <w:sz w:val="28"/>
          <w:szCs w:val="28"/>
        </w:rPr>
        <w:t>Основными проблемами на рынке являются:</w:t>
      </w:r>
    </w:p>
    <w:p w:rsidR="008421A6" w:rsidRPr="006D2E56" w:rsidRDefault="008421A6" w:rsidP="003F007C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2E56">
        <w:rPr>
          <w:rFonts w:ascii="Times New Roman" w:hAnsi="Times New Roman" w:cs="Times New Roman"/>
          <w:sz w:val="28"/>
          <w:szCs w:val="28"/>
        </w:rPr>
        <w:t>- отсутствие льгот для организаций, осуществляющих деятельность в сфере благоустройства на территориях, на которых они располагаются;</w:t>
      </w:r>
    </w:p>
    <w:p w:rsidR="008421A6" w:rsidRPr="006D2E56" w:rsidRDefault="008421A6" w:rsidP="003F007C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2E56">
        <w:rPr>
          <w:rFonts w:ascii="Times New Roman" w:hAnsi="Times New Roman" w:cs="Times New Roman"/>
          <w:sz w:val="28"/>
          <w:szCs w:val="28"/>
        </w:rPr>
        <w:t>- сложность получения кредитов для закупки необходимой техники и оборудования для благоустройства городской среды;</w:t>
      </w:r>
    </w:p>
    <w:p w:rsidR="008421A6" w:rsidRPr="006D2E56" w:rsidRDefault="008421A6" w:rsidP="003F007C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2E56">
        <w:rPr>
          <w:rFonts w:ascii="Times New Roman" w:hAnsi="Times New Roman" w:cs="Times New Roman"/>
          <w:sz w:val="28"/>
          <w:szCs w:val="28"/>
        </w:rPr>
        <w:t>- низкая инвестиционная привлекательность;</w:t>
      </w:r>
    </w:p>
    <w:p w:rsidR="008421A6" w:rsidRPr="006D2E56" w:rsidRDefault="008421A6" w:rsidP="008421A6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2E56">
        <w:rPr>
          <w:rFonts w:ascii="Times New Roman" w:hAnsi="Times New Roman" w:cs="Times New Roman"/>
          <w:sz w:val="28"/>
          <w:szCs w:val="28"/>
        </w:rPr>
        <w:t>- повышение требований к оперативности выполнения работ по благоустройству городской среды (сезонность);</w:t>
      </w:r>
    </w:p>
    <w:p w:rsidR="008421A6" w:rsidRPr="006D2E56" w:rsidRDefault="008421A6" w:rsidP="008421A6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2E56">
        <w:rPr>
          <w:rFonts w:ascii="Times New Roman" w:hAnsi="Times New Roman" w:cs="Times New Roman"/>
          <w:sz w:val="28"/>
          <w:szCs w:val="28"/>
        </w:rPr>
        <w:t>- низкий уровень качества работ по благоустройству, связанный с плохо выстроенным механизмом контроля качества приемки выполненных работ.</w:t>
      </w:r>
    </w:p>
    <w:p w:rsidR="008421A6" w:rsidRPr="006D2E56" w:rsidRDefault="003F007C" w:rsidP="008421A6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D2E56">
        <w:rPr>
          <w:rFonts w:ascii="Times New Roman" w:hAnsi="Times New Roman" w:cs="Times New Roman"/>
          <w:sz w:val="28"/>
          <w:szCs w:val="28"/>
        </w:rPr>
        <w:t xml:space="preserve">      </w:t>
      </w:r>
      <w:r w:rsidR="008421A6" w:rsidRPr="006D2E56">
        <w:rPr>
          <w:rFonts w:ascii="Times New Roman" w:hAnsi="Times New Roman" w:cs="Times New Roman"/>
          <w:sz w:val="28"/>
          <w:szCs w:val="28"/>
        </w:rPr>
        <w:t>Меры поддержки частных организаций в сфере благоустройства городской среды в Липецкой области:</w:t>
      </w:r>
    </w:p>
    <w:p w:rsidR="008421A6" w:rsidRDefault="008421A6" w:rsidP="003F007C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6D2E56">
        <w:rPr>
          <w:rFonts w:ascii="Times New Roman" w:hAnsi="Times New Roman" w:cs="Times New Roman"/>
          <w:sz w:val="28"/>
          <w:szCs w:val="28"/>
        </w:rPr>
        <w:t>субсидии бюджетам муниципальных образований Липецкой области на создание новых и благоустройство существующих общественных территорий и парков культуры и отдыха, ремонт дворовых территорий.</w:t>
      </w:r>
      <w:r w:rsidR="003F007C" w:rsidRPr="006D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1F" w:rsidRDefault="006D2E56" w:rsidP="006D2E56">
      <w:pPr>
        <w:ind w:left="-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2E56">
        <w:rPr>
          <w:rFonts w:ascii="Times New Roman" w:hAnsi="Times New Roman" w:cs="Times New Roman"/>
          <w:sz w:val="28"/>
          <w:szCs w:val="28"/>
        </w:rPr>
        <w:t xml:space="preserve">В истекшем году в 13-ти сельских поселениях района </w:t>
      </w:r>
      <w:proofErr w:type="gramStart"/>
      <w:r w:rsidRPr="006D2E56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6D2E56">
        <w:rPr>
          <w:rFonts w:ascii="Times New Roman" w:hAnsi="Times New Roman" w:cs="Times New Roman"/>
          <w:sz w:val="28"/>
          <w:szCs w:val="28"/>
        </w:rPr>
        <w:t xml:space="preserve"> и установлены 17 новых детских площадок, оснащенных детским игровым и спортивным оборудованием. Смонтировано ограждение 2-х детских игровых площадок.</w:t>
      </w:r>
      <w:r w:rsidR="001E501F" w:rsidRPr="001E501F">
        <w:rPr>
          <w:sz w:val="28"/>
          <w:szCs w:val="28"/>
        </w:rPr>
        <w:t xml:space="preserve"> </w:t>
      </w:r>
    </w:p>
    <w:p w:rsidR="006D2E56" w:rsidRPr="001E501F" w:rsidRDefault="001E501F" w:rsidP="006D2E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501F">
        <w:rPr>
          <w:rFonts w:ascii="Times New Roman" w:hAnsi="Times New Roman" w:cs="Times New Roman"/>
          <w:sz w:val="28"/>
          <w:szCs w:val="28"/>
        </w:rPr>
        <w:t>Построено 580 м. тротуарной дорожки в плиточном исполнении.</w:t>
      </w:r>
    </w:p>
    <w:p w:rsidR="008421A6" w:rsidRPr="00284200" w:rsidRDefault="003F007C" w:rsidP="003F007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0263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8421A6" w:rsidRPr="00284200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мероприятий, направленных на благоустройство общественных территорий Программы «Парковая пятилетка» продолжалось обустройство парка «Молодежный», который сегодня имеет площадь с законченным благоустройством 2,2 га. В истекшем году на эти цели  из областного бюджета было выделено </w:t>
      </w:r>
      <w:r w:rsidR="00284200" w:rsidRPr="00284200">
        <w:rPr>
          <w:rFonts w:ascii="Times New Roman" w:hAnsi="Times New Roman" w:cs="Times New Roman"/>
          <w:sz w:val="28"/>
          <w:szCs w:val="28"/>
        </w:rPr>
        <w:t>7,</w:t>
      </w:r>
      <w:r w:rsidR="008421A6" w:rsidRPr="00284200">
        <w:rPr>
          <w:rFonts w:ascii="Times New Roman" w:hAnsi="Times New Roman" w:cs="Times New Roman"/>
          <w:sz w:val="28"/>
          <w:szCs w:val="28"/>
        </w:rPr>
        <w:t>5 млн</w:t>
      </w:r>
      <w:proofErr w:type="gramStart"/>
      <w:r w:rsidR="008421A6" w:rsidRPr="002842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1A6" w:rsidRPr="00284200">
        <w:rPr>
          <w:rFonts w:ascii="Times New Roman" w:hAnsi="Times New Roman" w:cs="Times New Roman"/>
          <w:sz w:val="28"/>
          <w:szCs w:val="28"/>
        </w:rPr>
        <w:t>уб.</w:t>
      </w:r>
      <w:r w:rsidR="00284200">
        <w:rPr>
          <w:rFonts w:ascii="Times New Roman" w:hAnsi="Times New Roman" w:cs="Times New Roman"/>
          <w:sz w:val="28"/>
          <w:szCs w:val="28"/>
        </w:rPr>
        <w:t xml:space="preserve"> Уложено 5200 кв.м. тротуарной плитки.</w:t>
      </w:r>
    </w:p>
    <w:p w:rsidR="00E73E33" w:rsidRDefault="003F007C" w:rsidP="00E73E3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3E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E7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3E33">
        <w:rPr>
          <w:rFonts w:ascii="Times New Roman" w:hAnsi="Times New Roman" w:cs="Times New Roman"/>
          <w:sz w:val="28"/>
          <w:szCs w:val="28"/>
        </w:rPr>
        <w:t xml:space="preserve"> </w:t>
      </w:r>
      <w:r w:rsidR="008421A6" w:rsidRPr="00E73E33">
        <w:rPr>
          <w:rFonts w:ascii="Times New Roman" w:hAnsi="Times New Roman" w:cs="Times New Roman"/>
          <w:sz w:val="28"/>
          <w:szCs w:val="28"/>
        </w:rPr>
        <w:t>Ведется благоустройство улиц в с</w:t>
      </w:r>
      <w:proofErr w:type="gramStart"/>
      <w:r w:rsidR="008421A6" w:rsidRPr="00E73E3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421A6" w:rsidRPr="00E73E33">
        <w:rPr>
          <w:rFonts w:ascii="Times New Roman" w:hAnsi="Times New Roman" w:cs="Times New Roman"/>
          <w:sz w:val="28"/>
          <w:szCs w:val="28"/>
        </w:rPr>
        <w:t>лецкая Лозовка и с.Верхняя Колыбелька общей протяженностью 4.5 км., из них 2.25 км с усовершенствованным покрытием на сумму 9.2 млн.руб.</w:t>
      </w:r>
      <w:r w:rsidR="00284200" w:rsidRPr="00E73E33">
        <w:rPr>
          <w:rFonts w:ascii="Times New Roman" w:hAnsi="Times New Roman" w:cs="Times New Roman"/>
          <w:sz w:val="28"/>
          <w:szCs w:val="28"/>
        </w:rPr>
        <w:t>,</w:t>
      </w:r>
      <w:r w:rsidR="00E73E33" w:rsidRPr="00E73E33">
        <w:rPr>
          <w:rFonts w:ascii="Times New Roman" w:hAnsi="Times New Roman" w:cs="Times New Roman"/>
          <w:sz w:val="28"/>
          <w:szCs w:val="28"/>
        </w:rPr>
        <w:t xml:space="preserve">       Осуществлен  капитальный ремонт площадей у </w:t>
      </w:r>
      <w:proofErr w:type="spellStart"/>
      <w:r w:rsidR="00E73E33" w:rsidRPr="00E73E33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E73E33" w:rsidRPr="00E73E33">
        <w:rPr>
          <w:rFonts w:ascii="Times New Roman" w:hAnsi="Times New Roman" w:cs="Times New Roman"/>
          <w:sz w:val="28"/>
          <w:szCs w:val="28"/>
        </w:rPr>
        <w:t xml:space="preserve"> в селах : </w:t>
      </w:r>
      <w:proofErr w:type="gramStart"/>
      <w:r w:rsidR="00E73E33" w:rsidRPr="00E73E33">
        <w:rPr>
          <w:rFonts w:ascii="Times New Roman" w:hAnsi="Times New Roman" w:cs="Times New Roman"/>
          <w:sz w:val="28"/>
          <w:szCs w:val="28"/>
        </w:rPr>
        <w:t xml:space="preserve">Воробьевка (195 кв.м. тротуарной плитки), Елецкая Лозовка (24  кв.м. тротуарной плитки), </w:t>
      </w:r>
      <w:proofErr w:type="spellStart"/>
      <w:r w:rsidR="00E73E33" w:rsidRPr="00E73E33">
        <w:rPr>
          <w:rFonts w:ascii="Times New Roman" w:hAnsi="Times New Roman" w:cs="Times New Roman"/>
          <w:sz w:val="28"/>
          <w:szCs w:val="28"/>
        </w:rPr>
        <w:t>Дмитряшевка</w:t>
      </w:r>
      <w:proofErr w:type="spellEnd"/>
      <w:r w:rsidR="00E73E33" w:rsidRPr="00E73E33">
        <w:rPr>
          <w:rFonts w:ascii="Times New Roman" w:hAnsi="Times New Roman" w:cs="Times New Roman"/>
          <w:sz w:val="28"/>
          <w:szCs w:val="28"/>
        </w:rPr>
        <w:t xml:space="preserve"> (100 кв.м. тротуарной плитки), Конь-Колодезь (460 кв.м. тротуарной плитки).</w:t>
      </w:r>
      <w:proofErr w:type="gramEnd"/>
    </w:p>
    <w:p w:rsidR="00E73E33" w:rsidRPr="00E73E33" w:rsidRDefault="00E73E33" w:rsidP="00147BCD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3E33">
        <w:rPr>
          <w:rFonts w:ascii="Times New Roman" w:hAnsi="Times New Roman" w:cs="Times New Roman"/>
          <w:sz w:val="28"/>
          <w:szCs w:val="28"/>
        </w:rPr>
        <w:t xml:space="preserve">Завершены работы по строительству 2 этапа газопровода в </w:t>
      </w:r>
      <w:proofErr w:type="spellStart"/>
      <w:r w:rsidRPr="00E73E33">
        <w:rPr>
          <w:rFonts w:ascii="Times New Roman" w:hAnsi="Times New Roman" w:cs="Times New Roman"/>
          <w:sz w:val="28"/>
          <w:szCs w:val="28"/>
        </w:rPr>
        <w:t>коттеджном</w:t>
      </w:r>
      <w:proofErr w:type="spellEnd"/>
      <w:r w:rsidRPr="00E73E33">
        <w:rPr>
          <w:rFonts w:ascii="Times New Roman" w:hAnsi="Times New Roman" w:cs="Times New Roman"/>
          <w:sz w:val="28"/>
          <w:szCs w:val="28"/>
        </w:rPr>
        <w:t xml:space="preserve"> поселке «Южный» </w:t>
      </w:r>
      <w:proofErr w:type="spellStart"/>
      <w:r w:rsidRPr="00E73E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3E3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73E33">
        <w:rPr>
          <w:rFonts w:ascii="Times New Roman" w:hAnsi="Times New Roman" w:cs="Times New Roman"/>
          <w:sz w:val="28"/>
          <w:szCs w:val="28"/>
        </w:rPr>
        <w:t>левное</w:t>
      </w:r>
      <w:proofErr w:type="spellEnd"/>
      <w:r w:rsidRPr="00E73E33">
        <w:rPr>
          <w:rFonts w:ascii="Times New Roman" w:hAnsi="Times New Roman" w:cs="Times New Roman"/>
          <w:sz w:val="28"/>
          <w:szCs w:val="28"/>
        </w:rPr>
        <w:t xml:space="preserve"> на сумму 4,9 млн.руб.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73E33">
        <w:rPr>
          <w:rFonts w:ascii="Times New Roman" w:hAnsi="Times New Roman" w:cs="Times New Roman"/>
          <w:sz w:val="28"/>
          <w:szCs w:val="28"/>
        </w:rPr>
        <w:t>еконструировано 50 контейнерных площадок и приобретены 601 металлические и евро контейнеры, которые распределены по сельским поселениям района.</w:t>
      </w:r>
    </w:p>
    <w:p w:rsidR="008421A6" w:rsidRPr="00147BCD" w:rsidRDefault="003F007C" w:rsidP="003F007C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47BCD">
        <w:rPr>
          <w:rFonts w:ascii="Times New Roman" w:hAnsi="Times New Roman" w:cs="Times New Roman"/>
          <w:sz w:val="28"/>
          <w:szCs w:val="28"/>
        </w:rPr>
        <w:t xml:space="preserve">       </w:t>
      </w:r>
      <w:r w:rsidR="008421A6" w:rsidRPr="00147BCD">
        <w:rPr>
          <w:rFonts w:ascii="Times New Roman" w:hAnsi="Times New Roman" w:cs="Times New Roman"/>
          <w:sz w:val="28"/>
          <w:szCs w:val="28"/>
        </w:rPr>
        <w:t>С декабря 2018 года в рамках национального проекта «Жилье и городская среда» на территории Липецкой области реализуется 3 проекта: «Жилье», «Формирование комфортной городской среды» и «Обеспечение устойчивого сокращения непригодного для проживания жилищного фонда».</w:t>
      </w:r>
    </w:p>
    <w:p w:rsidR="00A61BA3" w:rsidRPr="00147BCD" w:rsidRDefault="003F007C" w:rsidP="003F007C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421A6" w:rsidRPr="00147BCD">
        <w:rPr>
          <w:rFonts w:ascii="Times New Roman" w:hAnsi="Times New Roman" w:cs="Times New Roman"/>
          <w:sz w:val="28"/>
          <w:szCs w:val="28"/>
        </w:rPr>
        <w:t xml:space="preserve">Перспективным направлением развития рынка является создание условий для обеспечения </w:t>
      </w:r>
      <w:proofErr w:type="gramStart"/>
      <w:r w:rsidR="008421A6" w:rsidRPr="00147BCD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территорий муниципальных образований Липецкой области</w:t>
      </w:r>
      <w:proofErr w:type="gramEnd"/>
      <w:r w:rsidR="008421A6" w:rsidRPr="00147BCD">
        <w:rPr>
          <w:rFonts w:ascii="Times New Roman" w:hAnsi="Times New Roman" w:cs="Times New Roman"/>
          <w:sz w:val="28"/>
          <w:szCs w:val="28"/>
        </w:rPr>
        <w:t>.</w:t>
      </w:r>
    </w:p>
    <w:p w:rsidR="0078386F" w:rsidRPr="0040263C" w:rsidRDefault="0078386F" w:rsidP="002C246E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3C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78386F" w:rsidRPr="00ED492E" w:rsidRDefault="00ED492E" w:rsidP="0078386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наземным транспортом характеризуется высоким уровнем развития конкуренции. Это достигнуто за счет предоставления равных условий доступа перевозчиков к осуществлению регулярных перевозок (на основании результатов конкурсных отборов, проводимых в соответствии с законодательством Российской Федерации и Липецкой области). </w:t>
      </w:r>
    </w:p>
    <w:p w:rsidR="0078386F" w:rsidRPr="00ED492E" w:rsidRDefault="002C246E" w:rsidP="0078386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году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 перевозку пассажиров в </w:t>
      </w:r>
      <w:proofErr w:type="spellStart"/>
      <w:r w:rsidR="0078386F" w:rsidRPr="00ED492E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78386F" w:rsidRPr="00ED492E">
        <w:rPr>
          <w:rFonts w:ascii="Times New Roman" w:hAnsi="Times New Roman" w:cs="Times New Roman"/>
          <w:sz w:val="28"/>
          <w:szCs w:val="28"/>
        </w:rPr>
        <w:t xml:space="preserve"> районе осуществляет частная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86F" w:rsidRPr="00ED492E">
        <w:rPr>
          <w:rFonts w:ascii="Times New Roman" w:hAnsi="Times New Roman" w:cs="Times New Roman"/>
          <w:sz w:val="28"/>
          <w:szCs w:val="28"/>
        </w:rPr>
        <w:t>ПТК «</w:t>
      </w:r>
      <w:proofErr w:type="spellStart"/>
      <w:r w:rsidR="0078386F" w:rsidRPr="00ED492E">
        <w:rPr>
          <w:rFonts w:ascii="Times New Roman" w:hAnsi="Times New Roman" w:cs="Times New Roman"/>
          <w:sz w:val="28"/>
          <w:szCs w:val="28"/>
        </w:rPr>
        <w:t>Хлевноеавто</w:t>
      </w:r>
      <w:proofErr w:type="spellEnd"/>
      <w:r w:rsidR="0078386F" w:rsidRPr="00ED492E">
        <w:rPr>
          <w:rFonts w:ascii="Times New Roman" w:hAnsi="Times New Roman" w:cs="Times New Roman"/>
          <w:sz w:val="28"/>
          <w:szCs w:val="28"/>
        </w:rPr>
        <w:t>».</w:t>
      </w:r>
    </w:p>
    <w:p w:rsidR="0078386F" w:rsidRPr="00ED492E" w:rsidRDefault="00ED492E" w:rsidP="00ED492E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Транспортное обслуживание населения района организовано по 7  муниципальным маршрутам. Протяженность муниципальной маршрутной сети  составила 179,3 км.</w:t>
      </w:r>
      <w:r w:rsidR="002C246E">
        <w:rPr>
          <w:rFonts w:ascii="Times New Roman" w:hAnsi="Times New Roman" w:cs="Times New Roman"/>
          <w:sz w:val="28"/>
          <w:szCs w:val="28"/>
        </w:rPr>
        <w:t xml:space="preserve"> </w:t>
      </w:r>
      <w:r w:rsidR="0078386F" w:rsidRPr="00ED492E">
        <w:rPr>
          <w:rFonts w:ascii="Times New Roman" w:hAnsi="Times New Roman" w:cs="Times New Roman"/>
          <w:sz w:val="28"/>
          <w:szCs w:val="28"/>
        </w:rPr>
        <w:t>Ежегодно межмуниципальная маршрутная сеть оптимизируется в связи с потребностями населения, разрабатываются новые схемы организации обслуживания пассажиров.</w:t>
      </w:r>
    </w:p>
    <w:p w:rsidR="0078386F" w:rsidRPr="00ED492E" w:rsidRDefault="00ED492E" w:rsidP="00ED492E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На территории района в полном объеме функционирует автоматизированная система безналичной оплаты проезда пассажиров и перевозки багажа на транспорте общего пользования (постановление администрации Липецкой области от 03.10.2016 № 421 «О создании автоматизированной системы безналичной оплаты проезда пассажиров и перевозки багажа на транспорте Липецкой области»).</w:t>
      </w:r>
    </w:p>
    <w:p w:rsidR="0078386F" w:rsidRPr="00ED492E" w:rsidRDefault="00ED492E" w:rsidP="00ED492E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На сегодняшний день в районе представлена возможность проезда на всех транспортных средствах общего пользования с использованием электронных транспортных карт.</w:t>
      </w:r>
    </w:p>
    <w:p w:rsidR="0078386F" w:rsidRPr="00ED492E" w:rsidRDefault="00ED492E" w:rsidP="00ED492E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Основным направлением развития конкурентной среды на рынке является разработка мер государственной поддержки хозяйствующих субъектов, действующих на рынке оказания услуг по перевозке пассажиров автомобильным транспортом по межмуниципальным маршрутам регулярных перевозок.</w:t>
      </w:r>
    </w:p>
    <w:p w:rsidR="0078386F" w:rsidRPr="00ED492E" w:rsidRDefault="00ED492E" w:rsidP="00ED492E">
      <w:pPr>
        <w:pStyle w:val="2"/>
        <w:shd w:val="clear" w:color="auto" w:fill="FFFFFF"/>
        <w:spacing w:before="0" w:line="240" w:lineRule="auto"/>
        <w:ind w:left="-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78386F" w:rsidRPr="00ED492E">
        <w:rPr>
          <w:rFonts w:ascii="Times New Roman" w:hAnsi="Times New Roman" w:cs="Times New Roman"/>
          <w:b w:val="0"/>
          <w:color w:val="auto"/>
          <w:sz w:val="28"/>
          <w:szCs w:val="28"/>
        </w:rPr>
        <w:t>В райо</w:t>
      </w:r>
      <w:r w:rsidR="002C246E">
        <w:rPr>
          <w:rFonts w:ascii="Times New Roman" w:hAnsi="Times New Roman" w:cs="Times New Roman"/>
          <w:b w:val="0"/>
          <w:color w:val="auto"/>
          <w:sz w:val="28"/>
          <w:szCs w:val="28"/>
        </w:rPr>
        <w:t>не по состоянию на 1 января 2020</w:t>
      </w:r>
      <w:r w:rsidR="0078386F" w:rsidRPr="00ED49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фактически сложившийся размер показателя в соответствии с методикой по расчету ключевых показателей развития конкуренции, утвержденной приказом ФАС России от 29 августа 2018 г. № 1232/18 "Об утверждении Методик по расчету ключевых показателей развития конкуренции в отраслях экономики в субъектах Российской Федерации</w:t>
      </w:r>
      <w:proofErr w:type="gramStart"/>
      <w:r w:rsidR="0078386F" w:rsidRPr="00ED492E">
        <w:rPr>
          <w:rFonts w:ascii="Times New Roman" w:hAnsi="Times New Roman" w:cs="Times New Roman"/>
          <w:b w:val="0"/>
          <w:color w:val="auto"/>
          <w:sz w:val="28"/>
          <w:szCs w:val="28"/>
        </w:rPr>
        <w:t>"с</w:t>
      </w:r>
      <w:proofErr w:type="gramEnd"/>
      <w:r w:rsidR="0078386F" w:rsidRPr="00ED49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оставил 100 %.. </w:t>
      </w:r>
    </w:p>
    <w:p w:rsidR="00A61BA3" w:rsidRDefault="008D3EC2" w:rsidP="009C23A1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8D3EC2" w:rsidRPr="002E0E64" w:rsidRDefault="002E0E64" w:rsidP="002E0E6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EC2" w:rsidRPr="002E0E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D3EC2" w:rsidRPr="002E0E64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Pr="002E0E64">
        <w:rPr>
          <w:rFonts w:ascii="Times New Roman" w:hAnsi="Times New Roman" w:cs="Times New Roman"/>
          <w:sz w:val="28"/>
          <w:szCs w:val="28"/>
        </w:rPr>
        <w:t xml:space="preserve"> </w:t>
      </w:r>
      <w:r w:rsidR="008D3EC2" w:rsidRPr="002E0E64">
        <w:rPr>
          <w:rFonts w:ascii="Times New Roman" w:hAnsi="Times New Roman" w:cs="Times New Roman"/>
          <w:sz w:val="28"/>
          <w:szCs w:val="28"/>
        </w:rPr>
        <w:t>районе сеть организаций дополнительного образования детей представлена учреждениями различной формы собственности: муниципальной, государственной, и частной (в том числе индивидуальные предприниматели), в которых занимаются более 2 тыс. детей.</w:t>
      </w:r>
    </w:p>
    <w:p w:rsidR="008D3EC2" w:rsidRPr="002E0E64" w:rsidRDefault="002E0E64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EC2" w:rsidRPr="002E0E64"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 осуществляют деятельность 3 муниципальных</w:t>
      </w:r>
      <w:r w:rsidRPr="002E0E64">
        <w:rPr>
          <w:rFonts w:ascii="Times New Roman" w:hAnsi="Times New Roman" w:cs="Times New Roman"/>
          <w:sz w:val="28"/>
          <w:szCs w:val="28"/>
        </w:rPr>
        <w:t xml:space="preserve"> </w:t>
      </w:r>
      <w:r w:rsidR="008D3EC2" w:rsidRPr="002E0E64">
        <w:rPr>
          <w:rFonts w:ascii="Times New Roman" w:hAnsi="Times New Roman" w:cs="Times New Roman"/>
          <w:sz w:val="28"/>
          <w:szCs w:val="28"/>
        </w:rPr>
        <w:t>учреждения:</w:t>
      </w:r>
    </w:p>
    <w:p w:rsidR="008D3EC2" w:rsidRPr="002E0E64" w:rsidRDefault="008D3EC2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E0E64">
        <w:rPr>
          <w:rFonts w:ascii="Times New Roman" w:hAnsi="Times New Roman" w:cs="Times New Roman"/>
          <w:sz w:val="28"/>
          <w:szCs w:val="28"/>
        </w:rPr>
        <w:t xml:space="preserve">-МБУ ДО Дом творчества </w:t>
      </w:r>
      <w:proofErr w:type="spellStart"/>
      <w:r w:rsidRPr="002E0E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E0E6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E0E64">
        <w:rPr>
          <w:rFonts w:ascii="Times New Roman" w:hAnsi="Times New Roman" w:cs="Times New Roman"/>
          <w:sz w:val="28"/>
          <w:szCs w:val="28"/>
        </w:rPr>
        <w:t>левное</w:t>
      </w:r>
      <w:proofErr w:type="spellEnd"/>
      <w:r w:rsidRPr="002E0E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3EC2" w:rsidRPr="002E0E64" w:rsidRDefault="008D3EC2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E0E64">
        <w:rPr>
          <w:rFonts w:ascii="Times New Roman" w:hAnsi="Times New Roman" w:cs="Times New Roman"/>
          <w:sz w:val="28"/>
          <w:szCs w:val="28"/>
        </w:rPr>
        <w:lastRenderedPageBreak/>
        <w:t xml:space="preserve">-МАУ ДО ДЮСШ </w:t>
      </w:r>
      <w:proofErr w:type="spellStart"/>
      <w:r w:rsidRPr="002E0E64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E0E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3EC2" w:rsidRPr="002E0E64" w:rsidRDefault="008D3EC2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E0E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E64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2E0E64">
        <w:rPr>
          <w:rFonts w:ascii="Times New Roman" w:hAnsi="Times New Roman" w:cs="Times New Roman"/>
          <w:sz w:val="28"/>
          <w:szCs w:val="28"/>
        </w:rPr>
        <w:t xml:space="preserve"> школа искусств</w:t>
      </w:r>
    </w:p>
    <w:p w:rsidR="008D3EC2" w:rsidRPr="002E0E64" w:rsidRDefault="008D3EC2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E0E64">
        <w:rPr>
          <w:rFonts w:ascii="Times New Roman" w:hAnsi="Times New Roman" w:cs="Times New Roman"/>
          <w:sz w:val="28"/>
          <w:szCs w:val="28"/>
        </w:rPr>
        <w:t xml:space="preserve"> 1 государственное учреждение – ГБУ ЛО СШОР им. Никулина.</w:t>
      </w:r>
    </w:p>
    <w:p w:rsidR="008D3EC2" w:rsidRPr="002E0E64" w:rsidRDefault="008D3EC2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E0E64">
        <w:rPr>
          <w:rFonts w:ascii="Times New Roman" w:hAnsi="Times New Roman" w:cs="Times New Roman"/>
          <w:sz w:val="28"/>
          <w:szCs w:val="28"/>
        </w:rPr>
        <w:t xml:space="preserve"> Кроме того, дополнительные общеобразовательные программы реализуются в организациях общего и дошкольного образования.</w:t>
      </w:r>
    </w:p>
    <w:p w:rsidR="008D3EC2" w:rsidRPr="002E0E64" w:rsidRDefault="008D3EC2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E0E64">
        <w:rPr>
          <w:rFonts w:ascii="Times New Roman" w:hAnsi="Times New Roman" w:cs="Times New Roman"/>
          <w:sz w:val="28"/>
          <w:szCs w:val="28"/>
        </w:rPr>
        <w:t>2   индивидуальных предпринимателя оказывают услугу в сфере дополнительного образования дете</w:t>
      </w:r>
      <w:proofErr w:type="gramStart"/>
      <w:r w:rsidRPr="002E0E6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E0E64">
        <w:rPr>
          <w:rFonts w:ascii="Times New Roman" w:hAnsi="Times New Roman" w:cs="Times New Roman"/>
          <w:sz w:val="28"/>
          <w:szCs w:val="28"/>
        </w:rPr>
        <w:t xml:space="preserve"> это детский развивающийся центр «Апельсин» и детский центр «</w:t>
      </w:r>
      <w:proofErr w:type="spellStart"/>
      <w:r w:rsidRPr="002E0E64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2E0E64">
        <w:rPr>
          <w:rFonts w:ascii="Times New Roman" w:hAnsi="Times New Roman" w:cs="Times New Roman"/>
          <w:sz w:val="28"/>
          <w:szCs w:val="28"/>
        </w:rPr>
        <w:t>»</w:t>
      </w:r>
    </w:p>
    <w:p w:rsidR="008D3EC2" w:rsidRPr="001E501F" w:rsidRDefault="001E501F" w:rsidP="001E501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EC2" w:rsidRPr="001E501F">
        <w:rPr>
          <w:rFonts w:ascii="Times New Roman" w:hAnsi="Times New Roman" w:cs="Times New Roman"/>
          <w:sz w:val="28"/>
          <w:szCs w:val="28"/>
        </w:rPr>
        <w:t>Доля детей и подростков в возрасте от 5 до 18 лет, охваченных программами дополнитель</w:t>
      </w:r>
      <w:r w:rsidR="002E0E64" w:rsidRPr="001E501F">
        <w:rPr>
          <w:rFonts w:ascii="Times New Roman" w:hAnsi="Times New Roman" w:cs="Times New Roman"/>
          <w:sz w:val="28"/>
          <w:szCs w:val="28"/>
        </w:rPr>
        <w:t>ного образования, составила 82</w:t>
      </w:r>
      <w:r w:rsidR="008D3EC2" w:rsidRPr="001E501F">
        <w:rPr>
          <w:rFonts w:ascii="Times New Roman" w:hAnsi="Times New Roman" w:cs="Times New Roman"/>
          <w:sz w:val="28"/>
          <w:szCs w:val="28"/>
        </w:rPr>
        <w:t xml:space="preserve">% от общего числа детей данной категории. Занятия организованы по направлениям: художественное, техническое,, физическая культура и спорт, туристско-краеведческое, </w:t>
      </w:r>
      <w:proofErr w:type="spellStart"/>
      <w:proofErr w:type="gramStart"/>
      <w:r w:rsidR="008D3EC2" w:rsidRPr="001E501F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="008D3EC2" w:rsidRPr="001E501F">
        <w:rPr>
          <w:rFonts w:ascii="Times New Roman" w:hAnsi="Times New Roman" w:cs="Times New Roman"/>
          <w:sz w:val="28"/>
          <w:szCs w:val="28"/>
        </w:rPr>
        <w:t>.</w:t>
      </w:r>
    </w:p>
    <w:p w:rsidR="008D3EC2" w:rsidRPr="001E501F" w:rsidRDefault="008D3EC2" w:rsidP="008D3EC2">
      <w:pPr>
        <w:spacing w:after="0" w:line="240" w:lineRule="auto"/>
        <w:ind w:left="-709"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 xml:space="preserve">С января 2019 года </w:t>
      </w:r>
      <w:proofErr w:type="spellStart"/>
      <w:r w:rsidRPr="001E501F">
        <w:rPr>
          <w:rFonts w:ascii="Times New Roman" w:hAnsi="Times New Roman"/>
          <w:sz w:val="28"/>
          <w:szCs w:val="28"/>
        </w:rPr>
        <w:t>Хлевенский</w:t>
      </w:r>
      <w:proofErr w:type="spellEnd"/>
      <w:r w:rsidRPr="001E501F">
        <w:rPr>
          <w:rFonts w:ascii="Times New Roman" w:hAnsi="Times New Roman"/>
          <w:sz w:val="28"/>
          <w:szCs w:val="28"/>
        </w:rPr>
        <w:t xml:space="preserve"> муниципальный район стал </w:t>
      </w:r>
      <w:proofErr w:type="spellStart"/>
      <w:r w:rsidRPr="001E501F">
        <w:rPr>
          <w:rFonts w:ascii="Times New Roman" w:hAnsi="Times New Roman"/>
          <w:sz w:val="28"/>
          <w:szCs w:val="28"/>
        </w:rPr>
        <w:t>пилотным</w:t>
      </w:r>
      <w:proofErr w:type="spellEnd"/>
      <w:r w:rsidRPr="001E501F">
        <w:rPr>
          <w:rFonts w:ascii="Times New Roman" w:hAnsi="Times New Roman"/>
          <w:sz w:val="28"/>
          <w:szCs w:val="28"/>
        </w:rPr>
        <w:t xml:space="preserve"> (вторая волна) по внедрению системы персонифицированного финансирования дополнительного образования  (ПФДО) детей. </w:t>
      </w:r>
    </w:p>
    <w:p w:rsidR="008D3EC2" w:rsidRPr="001E501F" w:rsidRDefault="008D3EC2" w:rsidP="008D3EC2">
      <w:pPr>
        <w:spacing w:after="0" w:line="240" w:lineRule="auto"/>
        <w:ind w:left="-709"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 xml:space="preserve">Разработана необходимая нормативно-правовая база. Принято постановление администрации </w:t>
      </w:r>
      <w:proofErr w:type="spellStart"/>
      <w:r w:rsidRPr="001E501F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1E501F">
        <w:rPr>
          <w:rFonts w:ascii="Times New Roman" w:hAnsi="Times New Roman"/>
          <w:sz w:val="28"/>
          <w:szCs w:val="28"/>
        </w:rPr>
        <w:t xml:space="preserve"> муниципального района от 26 декабря 2018 года №646 «Об утверждении Положения о персонифицированном дополнительном образовании детей», создана муниципальная группа по внедрению  системы ПФДО.</w:t>
      </w:r>
    </w:p>
    <w:p w:rsidR="008D3EC2" w:rsidRPr="001E501F" w:rsidRDefault="008D3EC2" w:rsidP="001E501F">
      <w:pPr>
        <w:spacing w:after="0" w:line="240" w:lineRule="auto"/>
        <w:ind w:left="-709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01F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«Доступное дополнительное образование для детей» и  с целью создания условий для обеспечения в  районе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различной направленности,  на базе МБУ ДО «Дом творчества» создан муниципальный (опорный) центр дополнительного образования детей </w:t>
      </w:r>
      <w:proofErr w:type="spellStart"/>
      <w:r w:rsidRPr="001E501F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1E501F">
        <w:rPr>
          <w:rFonts w:ascii="Times New Roman" w:hAnsi="Times New Roman"/>
          <w:sz w:val="28"/>
          <w:szCs w:val="28"/>
        </w:rPr>
        <w:t xml:space="preserve"> муниципального района. </w:t>
      </w:r>
      <w:proofErr w:type="gramEnd"/>
    </w:p>
    <w:p w:rsidR="008D3EC2" w:rsidRPr="001E501F" w:rsidRDefault="008D3EC2" w:rsidP="008D3EC2">
      <w:pPr>
        <w:spacing w:after="0" w:line="240" w:lineRule="auto"/>
        <w:ind w:left="-709"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 xml:space="preserve">В систему ПФДО включились все общеобразовательные учреждения и учреждения дополнительного образования: МБУ ДО Дом творчества </w:t>
      </w:r>
      <w:proofErr w:type="spellStart"/>
      <w:r w:rsidRPr="001E501F">
        <w:rPr>
          <w:rFonts w:ascii="Times New Roman" w:hAnsi="Times New Roman"/>
          <w:sz w:val="28"/>
          <w:szCs w:val="28"/>
        </w:rPr>
        <w:t>с</w:t>
      </w:r>
      <w:proofErr w:type="gramStart"/>
      <w:r w:rsidRPr="001E501F">
        <w:rPr>
          <w:rFonts w:ascii="Times New Roman" w:hAnsi="Times New Roman"/>
          <w:sz w:val="28"/>
          <w:szCs w:val="28"/>
        </w:rPr>
        <w:t>.Х</w:t>
      </w:r>
      <w:proofErr w:type="gramEnd"/>
      <w:r w:rsidRPr="001E501F">
        <w:rPr>
          <w:rFonts w:ascii="Times New Roman" w:hAnsi="Times New Roman"/>
          <w:sz w:val="28"/>
          <w:szCs w:val="28"/>
        </w:rPr>
        <w:t>левное</w:t>
      </w:r>
      <w:proofErr w:type="spellEnd"/>
      <w:r w:rsidRPr="001E501F">
        <w:rPr>
          <w:rFonts w:ascii="Times New Roman" w:hAnsi="Times New Roman"/>
          <w:sz w:val="28"/>
          <w:szCs w:val="28"/>
        </w:rPr>
        <w:t xml:space="preserve">, МАУ ДО «ДЮСШ </w:t>
      </w:r>
      <w:proofErr w:type="spellStart"/>
      <w:r w:rsidRPr="001E501F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1E501F">
        <w:rPr>
          <w:rFonts w:ascii="Times New Roman" w:hAnsi="Times New Roman"/>
          <w:sz w:val="28"/>
          <w:szCs w:val="28"/>
        </w:rPr>
        <w:t xml:space="preserve"> района», МБОУ ДО «</w:t>
      </w:r>
      <w:proofErr w:type="spellStart"/>
      <w:r w:rsidRPr="001E501F">
        <w:rPr>
          <w:rFonts w:ascii="Times New Roman" w:hAnsi="Times New Roman"/>
          <w:sz w:val="28"/>
          <w:szCs w:val="28"/>
        </w:rPr>
        <w:t>Хлевенская</w:t>
      </w:r>
      <w:proofErr w:type="spellEnd"/>
      <w:r w:rsidRPr="001E501F">
        <w:rPr>
          <w:rFonts w:ascii="Times New Roman" w:hAnsi="Times New Roman"/>
          <w:sz w:val="28"/>
          <w:szCs w:val="28"/>
        </w:rPr>
        <w:t xml:space="preserve"> школа искусств». </w:t>
      </w:r>
    </w:p>
    <w:p w:rsidR="008D3EC2" w:rsidRPr="001E501F" w:rsidRDefault="008D3EC2" w:rsidP="008D3EC2">
      <w:pPr>
        <w:spacing w:after="0" w:line="240" w:lineRule="auto"/>
        <w:ind w:left="-709"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>Проведена информационная кампания и разъяснительная работа с педагогами и родительской общественностью.</w:t>
      </w:r>
    </w:p>
    <w:p w:rsidR="008D3EC2" w:rsidRPr="001E501F" w:rsidRDefault="008D3EC2" w:rsidP="008D3EC2">
      <w:pPr>
        <w:spacing w:after="0" w:line="240" w:lineRule="auto"/>
        <w:ind w:left="-709"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 xml:space="preserve"> Навигатор персонифицированного дополнительного образования детей наполнен 98 программами, в том числе8 – </w:t>
      </w:r>
      <w:proofErr w:type="spellStart"/>
      <w:r w:rsidRPr="001E501F">
        <w:rPr>
          <w:rFonts w:ascii="Times New Roman" w:hAnsi="Times New Roman"/>
          <w:sz w:val="28"/>
          <w:szCs w:val="28"/>
        </w:rPr>
        <w:t>предпрофессиональными</w:t>
      </w:r>
      <w:proofErr w:type="spellEnd"/>
      <w:r w:rsidRPr="001E501F">
        <w:rPr>
          <w:rFonts w:ascii="Times New Roman" w:hAnsi="Times New Roman"/>
          <w:sz w:val="28"/>
          <w:szCs w:val="28"/>
        </w:rPr>
        <w:t xml:space="preserve">, 90 – </w:t>
      </w:r>
      <w:proofErr w:type="spellStart"/>
      <w:r w:rsidRPr="001E501F">
        <w:rPr>
          <w:rFonts w:ascii="Times New Roman" w:hAnsi="Times New Roman"/>
          <w:sz w:val="28"/>
          <w:szCs w:val="28"/>
        </w:rPr>
        <w:t>общеразвивающими</w:t>
      </w:r>
      <w:proofErr w:type="spellEnd"/>
      <w:r w:rsidRPr="001E501F">
        <w:rPr>
          <w:rFonts w:ascii="Times New Roman" w:hAnsi="Times New Roman"/>
          <w:sz w:val="28"/>
          <w:szCs w:val="28"/>
        </w:rPr>
        <w:t>. Ведётся реестр программ дополнительного образования.</w:t>
      </w:r>
    </w:p>
    <w:p w:rsidR="008D3EC2" w:rsidRPr="001E501F" w:rsidRDefault="008D3EC2" w:rsidP="008D3EC2">
      <w:pPr>
        <w:spacing w:after="0" w:line="240" w:lineRule="auto"/>
        <w:ind w:left="-709"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>Сертификаты получили 1272 ребенка района. Продолжается работа по активации сертификатов – запись на программы дополнительного образования.</w:t>
      </w:r>
    </w:p>
    <w:p w:rsidR="008D3EC2" w:rsidRPr="00A90DA0" w:rsidRDefault="00A90DA0" w:rsidP="00A90DA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3EC2" w:rsidRPr="00A90DA0">
        <w:rPr>
          <w:rFonts w:ascii="Times New Roman" w:hAnsi="Times New Roman" w:cs="Times New Roman"/>
          <w:sz w:val="28"/>
          <w:szCs w:val="28"/>
        </w:rPr>
        <w:t>Осуществляется работа по созданию условий для занятий физической культурой и спортом в общеобразовательных организациях,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в сельской местности. </w:t>
      </w:r>
      <w:r w:rsidR="008D3EC2" w:rsidRPr="00A90DA0">
        <w:rPr>
          <w:rFonts w:ascii="Times New Roman" w:hAnsi="Times New Roman" w:cs="Times New Roman"/>
          <w:sz w:val="28"/>
          <w:szCs w:val="28"/>
        </w:rPr>
        <w:t xml:space="preserve"> В 2019 году выполнены работы по капитальному ремонту футбольных полей в </w:t>
      </w:r>
      <w:proofErr w:type="spellStart"/>
      <w:r w:rsidR="008D3EC2" w:rsidRPr="00A90D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D3EC2" w:rsidRPr="00A90DA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D3EC2" w:rsidRPr="00A90DA0">
        <w:rPr>
          <w:rFonts w:ascii="Times New Roman" w:hAnsi="Times New Roman" w:cs="Times New Roman"/>
          <w:sz w:val="28"/>
          <w:szCs w:val="28"/>
        </w:rPr>
        <w:t>лвное</w:t>
      </w:r>
      <w:proofErr w:type="spellEnd"/>
      <w:r w:rsidR="008D3EC2" w:rsidRPr="00A90DA0">
        <w:rPr>
          <w:rFonts w:ascii="Times New Roman" w:hAnsi="Times New Roman" w:cs="Times New Roman"/>
          <w:sz w:val="28"/>
          <w:szCs w:val="28"/>
        </w:rPr>
        <w:t xml:space="preserve"> и с.Конь-Колодезь общей стоимостью 12 млн.руб.</w:t>
      </w:r>
      <w:r w:rsidRPr="00A90DA0">
        <w:rPr>
          <w:rFonts w:ascii="Times New Roman" w:hAnsi="Times New Roman" w:cs="Times New Roman"/>
          <w:sz w:val="28"/>
          <w:szCs w:val="28"/>
        </w:rPr>
        <w:t xml:space="preserve"> Построена площадка ГТО стоимостью 3.1 млн.руб.</w:t>
      </w:r>
    </w:p>
    <w:p w:rsidR="008D3EC2" w:rsidRPr="00A90DA0" w:rsidRDefault="00A90DA0" w:rsidP="008D3EC2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D3EC2" w:rsidRPr="00A90DA0">
        <w:rPr>
          <w:rFonts w:ascii="Times New Roman" w:hAnsi="Times New Roman" w:cs="Times New Roman"/>
          <w:sz w:val="28"/>
          <w:szCs w:val="28"/>
        </w:rPr>
        <w:t>Основным направлением развития конкуренции на рынке услуг дополнительного образования детей является работа по созданию условий для появления новых частных организаций дополнительного образования, а также расширение спектра их услуг, а также увеличение их количества в Навигаторе.</w:t>
      </w:r>
    </w:p>
    <w:p w:rsidR="00CF3214" w:rsidRDefault="00CF3214" w:rsidP="00A90DA0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Первоочередными задачами по развитию конкурентной среды на рынке дополнительного образования детей являются: </w:t>
      </w:r>
    </w:p>
    <w:p w:rsidR="00CF3214" w:rsidRDefault="00CF3214" w:rsidP="00A90DA0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укрепление материально-технической базы учреждений; </w:t>
      </w:r>
    </w:p>
    <w:p w:rsidR="00CF3214" w:rsidRDefault="00CF3214" w:rsidP="00A90DA0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предоставляемых услуг; </w:t>
      </w:r>
    </w:p>
    <w:p w:rsidR="00CF3214" w:rsidRDefault="00CF3214" w:rsidP="00A90DA0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и беспрепятственного доступа; </w:t>
      </w:r>
    </w:p>
    <w:p w:rsidR="00CF3214" w:rsidRDefault="00CF3214" w:rsidP="00A90DA0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кадрового потенциала за счет привлечения молодых специалистов; </w:t>
      </w:r>
    </w:p>
    <w:p w:rsidR="00CF3214" w:rsidRDefault="00CF3214" w:rsidP="00A90DA0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спектра направленности программ дополнительного образования; </w:t>
      </w:r>
    </w:p>
    <w:p w:rsidR="00CF3214" w:rsidRDefault="00CF3214" w:rsidP="00A90DA0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информированности населения о реализуемых в регионе программах дополнительного образования детей. </w:t>
      </w:r>
    </w:p>
    <w:p w:rsidR="00A90DA0" w:rsidRDefault="00762CB9" w:rsidP="008D3EC2">
      <w:pPr>
        <w:autoSpaceDE w:val="0"/>
        <w:autoSpaceDN w:val="0"/>
        <w:adjustRightInd w:val="0"/>
        <w:spacing w:line="30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3EC2" w:rsidRDefault="008D3EC2" w:rsidP="00A90DA0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A0">
        <w:rPr>
          <w:rFonts w:ascii="Times New Roman" w:hAnsi="Times New Roman" w:cs="Times New Roman"/>
          <w:b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762CB9" w:rsidRPr="00762CB9" w:rsidRDefault="00762CB9" w:rsidP="00762CB9">
      <w:pPr>
        <w:pStyle w:val="Default"/>
        <w:ind w:left="-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762CB9">
        <w:rPr>
          <w:color w:val="auto"/>
          <w:sz w:val="28"/>
          <w:szCs w:val="28"/>
        </w:rPr>
        <w:t>В соответствии со ст. 55 Федерального закона от 12 апреля 2010 года № 61-ФЗ «Об обращении лекарственных средств» розничная торговля лекарственными препаратами осуществ</w:t>
      </w:r>
      <w:r>
        <w:rPr>
          <w:color w:val="auto"/>
          <w:sz w:val="28"/>
          <w:szCs w:val="28"/>
        </w:rPr>
        <w:t xml:space="preserve">ляется аптечными организациями, </w:t>
      </w:r>
      <w:r w:rsidRPr="00762CB9">
        <w:rPr>
          <w:color w:val="auto"/>
          <w:sz w:val="28"/>
          <w:szCs w:val="28"/>
        </w:rPr>
        <w:t>индивидуальными предпринимателями, имеющими лицензии на занятие фармацевтической деятельностью, а также медицинскими организациями, имеющими указанные лицензии, и их обособленными подразделениями.</w:t>
      </w:r>
    </w:p>
    <w:p w:rsidR="008D3EC2" w:rsidRPr="009D34F5" w:rsidRDefault="009D34F5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CB9">
        <w:rPr>
          <w:rFonts w:ascii="Times New Roman" w:hAnsi="Times New Roman" w:cs="Times New Roman"/>
          <w:sz w:val="28"/>
          <w:szCs w:val="28"/>
        </w:rPr>
        <w:t xml:space="preserve"> </w:t>
      </w:r>
      <w:r w:rsidR="00762CB9" w:rsidRPr="00762CB9">
        <w:rPr>
          <w:rFonts w:ascii="Times New Roman" w:hAnsi="Times New Roman" w:cs="Times New Roman"/>
          <w:sz w:val="28"/>
          <w:szCs w:val="28"/>
        </w:rPr>
        <w:t>Таким образом, поставку лекарственных средств н</w:t>
      </w:r>
      <w:r w:rsidR="008D3EC2" w:rsidRPr="00762CB9">
        <w:rPr>
          <w:rFonts w:ascii="Times New Roman" w:hAnsi="Times New Roman" w:cs="Times New Roman"/>
          <w:sz w:val="28"/>
          <w:szCs w:val="28"/>
        </w:rPr>
        <w:t>а</w:t>
      </w:r>
      <w:r w:rsidR="008D3EC2" w:rsidRPr="009D34F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8D3EC2" w:rsidRPr="009D34F5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8D3EC2" w:rsidRPr="009D34F5">
        <w:rPr>
          <w:rFonts w:ascii="Times New Roman" w:hAnsi="Times New Roman" w:cs="Times New Roman"/>
          <w:sz w:val="28"/>
          <w:szCs w:val="28"/>
        </w:rPr>
        <w:t xml:space="preserve"> района осуществляют деятельность на рынке розничной торговли лекарственными препаратами, изделиями медицинского назначения и сопутствующими товарами 4негосударственных организации и 1 государственная организация (ОГУП «</w:t>
      </w:r>
      <w:proofErr w:type="spellStart"/>
      <w:r w:rsidR="008D3EC2" w:rsidRPr="009D34F5">
        <w:rPr>
          <w:rFonts w:ascii="Times New Roman" w:hAnsi="Times New Roman" w:cs="Times New Roman"/>
          <w:sz w:val="28"/>
          <w:szCs w:val="28"/>
        </w:rPr>
        <w:t>Липецкфармация</w:t>
      </w:r>
      <w:proofErr w:type="spellEnd"/>
      <w:r w:rsidR="008D3EC2" w:rsidRPr="009D34F5">
        <w:rPr>
          <w:rFonts w:ascii="Times New Roman" w:hAnsi="Times New Roman" w:cs="Times New Roman"/>
          <w:sz w:val="28"/>
          <w:szCs w:val="28"/>
        </w:rPr>
        <w:t xml:space="preserve">») зарегистрирована на территории Липецкой области.  </w:t>
      </w:r>
    </w:p>
    <w:p w:rsidR="008D3EC2" w:rsidRPr="009D34F5" w:rsidRDefault="009D34F5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D3EC2" w:rsidRPr="009D34F5">
        <w:rPr>
          <w:rFonts w:ascii="Times New Roman" w:hAnsi="Times New Roman" w:cs="Times New Roman"/>
          <w:sz w:val="28"/>
          <w:szCs w:val="28"/>
        </w:rPr>
        <w:t xml:space="preserve">Общее количество объектов, расположенных на территории </w:t>
      </w:r>
      <w:proofErr w:type="spellStart"/>
      <w:r w:rsidR="008D3EC2" w:rsidRPr="009D34F5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8D3EC2" w:rsidRPr="009D34F5">
        <w:rPr>
          <w:rFonts w:ascii="Times New Roman" w:hAnsi="Times New Roman" w:cs="Times New Roman"/>
          <w:sz w:val="28"/>
          <w:szCs w:val="28"/>
        </w:rPr>
        <w:t xml:space="preserve"> района, осуществляющих деятельность на рынке розничной торговли лекарственными средствами, изделиями медицинского назначения, составляет 8 ед., из них 3 расположены на территории  сельских поселений (37 %).</w:t>
      </w:r>
      <w:proofErr w:type="gramEnd"/>
    </w:p>
    <w:p w:rsidR="008D3EC2" w:rsidRPr="009D34F5" w:rsidRDefault="009D34F5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3EC2" w:rsidRPr="009D34F5">
        <w:rPr>
          <w:rFonts w:ascii="Times New Roman" w:hAnsi="Times New Roman" w:cs="Times New Roman"/>
          <w:sz w:val="28"/>
          <w:szCs w:val="28"/>
        </w:rPr>
        <w:t xml:space="preserve">Юридические лица негосударственной формы собственности представлены 4 объектами розничной торговли лекарственными препаратами, изделиями медицинского назначения и сопутствующими товарами, из них 1 </w:t>
      </w:r>
      <w:proofErr w:type="gramStart"/>
      <w:r w:rsidR="008D3EC2" w:rsidRPr="009D34F5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8D3EC2" w:rsidRPr="009D34F5">
        <w:rPr>
          <w:rFonts w:ascii="Times New Roman" w:hAnsi="Times New Roman" w:cs="Times New Roman"/>
          <w:sz w:val="28"/>
          <w:szCs w:val="28"/>
        </w:rPr>
        <w:t xml:space="preserve"> на  территории сельского поселения (25 %).</w:t>
      </w:r>
    </w:p>
    <w:p w:rsidR="008D3EC2" w:rsidRPr="009D34F5" w:rsidRDefault="009D34F5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3EC2" w:rsidRPr="009D34F5">
        <w:rPr>
          <w:rFonts w:ascii="Times New Roman" w:hAnsi="Times New Roman" w:cs="Times New Roman"/>
          <w:sz w:val="28"/>
          <w:szCs w:val="28"/>
        </w:rPr>
        <w:t>Юридические лица государственной формы собственности представлены 4 объектами розничной торговли лекарственными средствами, изделиями медицинского назначения и сопутствующими товарами, из них 2 объекта расположены на территории  сельских поселений (50%).</w:t>
      </w:r>
    </w:p>
    <w:p w:rsidR="008D3EC2" w:rsidRPr="009D34F5" w:rsidRDefault="009D34F5" w:rsidP="008D3EC2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3EC2" w:rsidRPr="009D34F5">
        <w:rPr>
          <w:rFonts w:ascii="Times New Roman" w:hAnsi="Times New Roman" w:cs="Times New Roman"/>
          <w:sz w:val="28"/>
          <w:szCs w:val="28"/>
        </w:rPr>
        <w:t xml:space="preserve">Вопрос доступности лекарственного обеспечения сельского населения </w:t>
      </w:r>
      <w:proofErr w:type="spellStart"/>
      <w:r w:rsidR="008D3EC2" w:rsidRPr="009D34F5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8D3EC2" w:rsidRPr="009D34F5">
        <w:rPr>
          <w:rFonts w:ascii="Times New Roman" w:hAnsi="Times New Roman" w:cs="Times New Roman"/>
          <w:sz w:val="28"/>
          <w:szCs w:val="28"/>
        </w:rPr>
        <w:t xml:space="preserve"> района не является проблемным, организована реализация лекарственных препаратов в структурных подразделениях районной  больницы.</w:t>
      </w:r>
    </w:p>
    <w:p w:rsidR="00762CB9" w:rsidRDefault="009D34F5" w:rsidP="00BA0E69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D3EC2" w:rsidRPr="009D34F5">
        <w:rPr>
          <w:rFonts w:ascii="Times New Roman" w:hAnsi="Times New Roman" w:cs="Times New Roman"/>
          <w:sz w:val="28"/>
          <w:szCs w:val="28"/>
        </w:rPr>
        <w:t>В настоящее время 15 обособленных структурных подразделений (</w:t>
      </w:r>
      <w:proofErr w:type="spellStart"/>
      <w:r w:rsidR="008D3EC2" w:rsidRPr="009D34F5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8D3EC2" w:rsidRPr="009D3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C2" w:rsidRPr="009D34F5">
        <w:rPr>
          <w:rFonts w:ascii="Times New Roman" w:hAnsi="Times New Roman" w:cs="Times New Roman"/>
          <w:sz w:val="28"/>
          <w:szCs w:val="28"/>
        </w:rPr>
        <w:t>ОВОПы</w:t>
      </w:r>
      <w:proofErr w:type="spellEnd"/>
      <w:r w:rsidR="008D3EC2" w:rsidRPr="009D34F5">
        <w:rPr>
          <w:rFonts w:ascii="Times New Roman" w:hAnsi="Times New Roman" w:cs="Times New Roman"/>
          <w:sz w:val="28"/>
          <w:szCs w:val="28"/>
        </w:rPr>
        <w:t>, амбулатории) имеют лицензию на осуществление фармацевтической деятельности.</w:t>
      </w:r>
    </w:p>
    <w:p w:rsidR="008D3EC2" w:rsidRPr="00125360" w:rsidRDefault="008D3EC2" w:rsidP="00762CB9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60">
        <w:rPr>
          <w:rFonts w:ascii="Times New Roman" w:hAnsi="Times New Roman" w:cs="Times New Roman"/>
          <w:b/>
          <w:sz w:val="28"/>
          <w:szCs w:val="28"/>
        </w:rPr>
        <w:t>Рынок дорожной деятельности (за исключением проектирования</w:t>
      </w:r>
      <w:r w:rsidR="00545DA7">
        <w:rPr>
          <w:rFonts w:ascii="Times New Roman" w:hAnsi="Times New Roman" w:cs="Times New Roman"/>
          <w:b/>
          <w:sz w:val="28"/>
          <w:szCs w:val="28"/>
        </w:rPr>
        <w:t>)</w:t>
      </w:r>
    </w:p>
    <w:p w:rsidR="008D3EC2" w:rsidRPr="000A087B" w:rsidRDefault="000A087B" w:rsidP="00A072FF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3EC2" w:rsidRPr="000A087B">
        <w:rPr>
          <w:rFonts w:ascii="Times New Roman" w:hAnsi="Times New Roman" w:cs="Times New Roman"/>
          <w:sz w:val="28"/>
          <w:szCs w:val="28"/>
        </w:rPr>
        <w:t xml:space="preserve">Общая протяженность дорог общего пользования в </w:t>
      </w:r>
      <w:proofErr w:type="spellStart"/>
      <w:r w:rsidR="008D3EC2" w:rsidRPr="000A087B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8D3EC2" w:rsidRPr="000A087B">
        <w:rPr>
          <w:rFonts w:ascii="Times New Roman" w:hAnsi="Times New Roman" w:cs="Times New Roman"/>
          <w:sz w:val="28"/>
          <w:szCs w:val="28"/>
        </w:rPr>
        <w:t xml:space="preserve"> муниципальном районе составляет 810,01 км</w:t>
      </w:r>
      <w:proofErr w:type="gramStart"/>
      <w:r w:rsidR="008D3EC2" w:rsidRPr="000A08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D3EC2" w:rsidRPr="000A087B">
        <w:rPr>
          <w:rFonts w:ascii="Times New Roman" w:hAnsi="Times New Roman" w:cs="Times New Roman"/>
          <w:sz w:val="28"/>
          <w:szCs w:val="28"/>
        </w:rPr>
        <w:t>в том  числе  с  твердым  покрытием -377,45 км, из них:</w:t>
      </w:r>
    </w:p>
    <w:p w:rsidR="008D3EC2" w:rsidRPr="000A087B" w:rsidRDefault="008D3EC2" w:rsidP="00A072FF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087B">
        <w:rPr>
          <w:rFonts w:ascii="Times New Roman" w:hAnsi="Times New Roman" w:cs="Times New Roman"/>
          <w:sz w:val="28"/>
          <w:szCs w:val="28"/>
        </w:rPr>
        <w:t>-федерального значения – 65,58 км (и</w:t>
      </w:r>
      <w:r w:rsidR="000A087B" w:rsidRPr="000A087B">
        <w:rPr>
          <w:rFonts w:ascii="Times New Roman" w:hAnsi="Times New Roman" w:cs="Times New Roman"/>
          <w:sz w:val="28"/>
          <w:szCs w:val="28"/>
        </w:rPr>
        <w:t>ли 8,1 %), в том числе с асфальтным</w:t>
      </w:r>
      <w:r w:rsidRPr="000A087B">
        <w:rPr>
          <w:rFonts w:ascii="Times New Roman" w:hAnsi="Times New Roman" w:cs="Times New Roman"/>
          <w:sz w:val="28"/>
          <w:szCs w:val="28"/>
        </w:rPr>
        <w:t xml:space="preserve"> покрытием – 65,58 км;</w:t>
      </w:r>
    </w:p>
    <w:p w:rsidR="008D3EC2" w:rsidRPr="000A087B" w:rsidRDefault="008D3EC2" w:rsidP="00A072FF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087B">
        <w:rPr>
          <w:rFonts w:ascii="Times New Roman" w:hAnsi="Times New Roman" w:cs="Times New Roman"/>
          <w:sz w:val="28"/>
          <w:szCs w:val="28"/>
        </w:rPr>
        <w:t xml:space="preserve">-регионального значения – 182,61км </w:t>
      </w:r>
      <w:proofErr w:type="gramStart"/>
      <w:r w:rsidRPr="000A087B">
        <w:rPr>
          <w:rFonts w:ascii="Times New Roman" w:hAnsi="Times New Roman" w:cs="Times New Roman"/>
          <w:sz w:val="28"/>
          <w:szCs w:val="28"/>
        </w:rPr>
        <w:t>(</w:t>
      </w:r>
      <w:r w:rsidR="000A087B" w:rsidRPr="000A08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A087B" w:rsidRPr="000A087B">
        <w:rPr>
          <w:rFonts w:ascii="Times New Roman" w:hAnsi="Times New Roman" w:cs="Times New Roman"/>
          <w:sz w:val="28"/>
          <w:szCs w:val="28"/>
        </w:rPr>
        <w:t>22,5 %), в том числе с асфальтным</w:t>
      </w:r>
      <w:r w:rsidRPr="000A087B">
        <w:rPr>
          <w:rFonts w:ascii="Times New Roman" w:hAnsi="Times New Roman" w:cs="Times New Roman"/>
          <w:sz w:val="28"/>
          <w:szCs w:val="28"/>
        </w:rPr>
        <w:t xml:space="preserve"> покрытием – 177,47 км; </w:t>
      </w:r>
    </w:p>
    <w:p w:rsidR="008D3EC2" w:rsidRPr="000A087B" w:rsidRDefault="000A087B" w:rsidP="00A072FF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087B">
        <w:rPr>
          <w:rFonts w:ascii="Times New Roman" w:hAnsi="Times New Roman" w:cs="Times New Roman"/>
          <w:sz w:val="28"/>
          <w:szCs w:val="28"/>
        </w:rPr>
        <w:t>-местного значения  –  561,8</w:t>
      </w:r>
      <w:r w:rsidR="008D3EC2" w:rsidRPr="000A087B">
        <w:rPr>
          <w:rFonts w:ascii="Times New Roman" w:hAnsi="Times New Roman" w:cs="Times New Roman"/>
          <w:sz w:val="28"/>
          <w:szCs w:val="28"/>
        </w:rPr>
        <w:t>к</w:t>
      </w:r>
      <w:r w:rsidRPr="000A087B">
        <w:rPr>
          <w:rFonts w:ascii="Times New Roman" w:hAnsi="Times New Roman" w:cs="Times New Roman"/>
          <w:sz w:val="28"/>
          <w:szCs w:val="28"/>
        </w:rPr>
        <w:t>м (69,4%), в том числе с асфальтным покрытием – 134,8</w:t>
      </w:r>
      <w:r w:rsidR="008D3EC2" w:rsidRPr="000A087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D3EC2" w:rsidRPr="000A087B" w:rsidRDefault="008D3EC2" w:rsidP="00A072FF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087B">
        <w:rPr>
          <w:rFonts w:ascii="Times New Roman" w:hAnsi="Times New Roman" w:cs="Times New Roman"/>
          <w:sz w:val="28"/>
          <w:szCs w:val="28"/>
        </w:rPr>
        <w:t>Развитие дорожного комплекса направлено на повышение технического уровня автомобильных дорог, их пропускной способности, уровня безопасности дорожного движения.</w:t>
      </w:r>
    </w:p>
    <w:p w:rsidR="008D3EC2" w:rsidRPr="000A087B" w:rsidRDefault="008D3EC2" w:rsidP="00A072FF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087B">
        <w:rPr>
          <w:rFonts w:ascii="Times New Roman" w:hAnsi="Times New Roman" w:cs="Times New Roman"/>
          <w:sz w:val="28"/>
          <w:szCs w:val="28"/>
        </w:rPr>
        <w:t xml:space="preserve"> Н</w:t>
      </w:r>
      <w:r w:rsidR="00151F69" w:rsidRPr="000A087B">
        <w:rPr>
          <w:rFonts w:ascii="Times New Roman" w:hAnsi="Times New Roman" w:cs="Times New Roman"/>
          <w:sz w:val="28"/>
          <w:szCs w:val="28"/>
        </w:rPr>
        <w:t>а 01 января 2020</w:t>
      </w:r>
      <w:r w:rsidRPr="000A087B">
        <w:rPr>
          <w:rFonts w:ascii="Times New Roman" w:hAnsi="Times New Roman" w:cs="Times New Roman"/>
          <w:sz w:val="28"/>
          <w:szCs w:val="28"/>
        </w:rPr>
        <w:t xml:space="preserve"> года в районе в сфере дорожного строительства (за исключением проектирования) по виду деятельности «42.11. Строительство автомобильных дорог и автомагистралей» зарегистрированы 5 хозяйствующих субъектов, из них 4 - частной формы собственности. Одна государственная- ОГУП «</w:t>
      </w:r>
      <w:proofErr w:type="spellStart"/>
      <w:r w:rsidRPr="000A087B">
        <w:rPr>
          <w:rFonts w:ascii="Times New Roman" w:hAnsi="Times New Roman" w:cs="Times New Roman"/>
          <w:sz w:val="28"/>
          <w:szCs w:val="28"/>
        </w:rPr>
        <w:t>Липецкдоравтоцентр</w:t>
      </w:r>
      <w:proofErr w:type="spellEnd"/>
      <w:r w:rsidRPr="000A087B">
        <w:rPr>
          <w:rFonts w:ascii="Times New Roman" w:hAnsi="Times New Roman" w:cs="Times New Roman"/>
          <w:sz w:val="28"/>
          <w:szCs w:val="28"/>
        </w:rPr>
        <w:t xml:space="preserve">» участок №2 </w:t>
      </w:r>
      <w:proofErr w:type="spellStart"/>
      <w:r w:rsidRPr="000A087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0A087B">
        <w:rPr>
          <w:rFonts w:ascii="Times New Roman" w:hAnsi="Times New Roman" w:cs="Times New Roman"/>
          <w:sz w:val="28"/>
          <w:szCs w:val="28"/>
        </w:rPr>
        <w:t xml:space="preserve"> филиала  </w:t>
      </w:r>
      <w:proofErr w:type="spellStart"/>
      <w:r w:rsidRPr="000A08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087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A087B">
        <w:rPr>
          <w:rFonts w:ascii="Times New Roman" w:hAnsi="Times New Roman" w:cs="Times New Roman"/>
          <w:sz w:val="28"/>
          <w:szCs w:val="28"/>
        </w:rPr>
        <w:t>левное</w:t>
      </w:r>
      <w:proofErr w:type="spellEnd"/>
      <w:r w:rsidRPr="000A087B">
        <w:rPr>
          <w:rFonts w:ascii="Times New Roman" w:hAnsi="Times New Roman" w:cs="Times New Roman"/>
          <w:sz w:val="28"/>
          <w:szCs w:val="28"/>
        </w:rPr>
        <w:t>.</w:t>
      </w:r>
    </w:p>
    <w:p w:rsidR="009E17F7" w:rsidRDefault="009E17F7" w:rsidP="00A072FF">
      <w:pPr>
        <w:spacing w:after="0" w:line="240" w:lineRule="auto"/>
        <w:ind w:left="-426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7F7">
        <w:rPr>
          <w:rFonts w:ascii="Times New Roman" w:hAnsi="Times New Roman" w:cs="Times New Roman"/>
          <w:sz w:val="28"/>
          <w:szCs w:val="28"/>
        </w:rPr>
        <w:t xml:space="preserve">Ведется строительство новой  автодороги «Примыкание к автомобильной дороге М-4 «Дон» (альтернативное направление) км. 456+800 (лево) подъездной дороги к промышленному кролиководческому комплексу с устройством </w:t>
      </w:r>
      <w:proofErr w:type="spellStart"/>
      <w:r w:rsidRPr="009E17F7">
        <w:rPr>
          <w:rFonts w:ascii="Times New Roman" w:hAnsi="Times New Roman" w:cs="Times New Roman"/>
          <w:sz w:val="28"/>
          <w:szCs w:val="28"/>
        </w:rPr>
        <w:t>пешеходно-скоростных</w:t>
      </w:r>
      <w:proofErr w:type="spellEnd"/>
      <w:r w:rsidRPr="009E17F7">
        <w:rPr>
          <w:rFonts w:ascii="Times New Roman" w:hAnsi="Times New Roman" w:cs="Times New Roman"/>
          <w:sz w:val="28"/>
          <w:szCs w:val="28"/>
        </w:rPr>
        <w:t xml:space="preserve"> полос  сметной стоимостью 41,2 млн</w:t>
      </w:r>
      <w:proofErr w:type="gramStart"/>
      <w:r w:rsidRPr="009E17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17F7">
        <w:rPr>
          <w:rFonts w:ascii="Times New Roman" w:hAnsi="Times New Roman" w:cs="Times New Roman"/>
          <w:sz w:val="28"/>
          <w:szCs w:val="28"/>
        </w:rPr>
        <w:t>уб.</w:t>
      </w:r>
      <w:r w:rsidRPr="00E73B77">
        <w:rPr>
          <w:color w:val="FF0000"/>
          <w:sz w:val="28"/>
          <w:szCs w:val="28"/>
        </w:rPr>
        <w:t xml:space="preserve">     </w:t>
      </w:r>
    </w:p>
    <w:p w:rsidR="009E17F7" w:rsidRPr="009E17F7" w:rsidRDefault="009E17F7" w:rsidP="00A072F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17F7">
        <w:rPr>
          <w:rFonts w:ascii="Times New Roman" w:hAnsi="Times New Roman" w:cs="Times New Roman"/>
          <w:sz w:val="28"/>
          <w:szCs w:val="28"/>
        </w:rPr>
        <w:t>Завершены работы по ремонту  автодорог с усовершенствованным покрытием протяженностью 3,6 км.</w:t>
      </w:r>
    </w:p>
    <w:p w:rsidR="009E17F7" w:rsidRPr="009E17F7" w:rsidRDefault="009E17F7" w:rsidP="00A072F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17F7">
        <w:rPr>
          <w:rFonts w:ascii="Times New Roman" w:hAnsi="Times New Roman" w:cs="Times New Roman"/>
          <w:sz w:val="28"/>
          <w:szCs w:val="28"/>
        </w:rPr>
        <w:t xml:space="preserve">    Разработан проект на строительство автомобильных дорог протяженностью12.6 км в п</w:t>
      </w:r>
      <w:proofErr w:type="gramStart"/>
      <w:r w:rsidRPr="009E17F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9E17F7">
        <w:rPr>
          <w:rFonts w:ascii="Times New Roman" w:hAnsi="Times New Roman" w:cs="Times New Roman"/>
          <w:sz w:val="28"/>
          <w:szCs w:val="28"/>
        </w:rPr>
        <w:t>жный на 3,2 млн.руб.</w:t>
      </w:r>
    </w:p>
    <w:p w:rsidR="009E17F7" w:rsidRPr="009E17F7" w:rsidRDefault="009E17F7" w:rsidP="00A072F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17F7">
        <w:rPr>
          <w:rFonts w:ascii="Times New Roman" w:hAnsi="Times New Roman" w:cs="Times New Roman"/>
          <w:sz w:val="28"/>
          <w:szCs w:val="28"/>
        </w:rPr>
        <w:t xml:space="preserve">     Завершаются работы по отсыпке 7 км дорог щебеночным покрытием в селах: </w:t>
      </w:r>
      <w:proofErr w:type="spellStart"/>
      <w:r w:rsidRPr="009E17F7">
        <w:rPr>
          <w:rFonts w:ascii="Times New Roman" w:hAnsi="Times New Roman" w:cs="Times New Roman"/>
          <w:sz w:val="28"/>
          <w:szCs w:val="28"/>
        </w:rPr>
        <w:t>Елец-Маланино</w:t>
      </w:r>
      <w:proofErr w:type="spellEnd"/>
      <w:r w:rsidRPr="009E17F7">
        <w:rPr>
          <w:rFonts w:ascii="Times New Roman" w:hAnsi="Times New Roman" w:cs="Times New Roman"/>
          <w:sz w:val="28"/>
          <w:szCs w:val="28"/>
        </w:rPr>
        <w:t xml:space="preserve">, Воробьевка, Конь-Колодезь, </w:t>
      </w:r>
      <w:proofErr w:type="spellStart"/>
      <w:r w:rsidRPr="009E17F7">
        <w:rPr>
          <w:rFonts w:ascii="Times New Roman" w:hAnsi="Times New Roman" w:cs="Times New Roman"/>
          <w:sz w:val="28"/>
          <w:szCs w:val="28"/>
        </w:rPr>
        <w:t>Дмитряшевка</w:t>
      </w:r>
      <w:proofErr w:type="spellEnd"/>
      <w:r w:rsidRPr="009E1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7F7">
        <w:rPr>
          <w:rFonts w:ascii="Times New Roman" w:hAnsi="Times New Roman" w:cs="Times New Roman"/>
          <w:sz w:val="28"/>
          <w:szCs w:val="28"/>
        </w:rPr>
        <w:t>Муравьевка</w:t>
      </w:r>
      <w:proofErr w:type="spellEnd"/>
      <w:r w:rsidRPr="009E17F7">
        <w:rPr>
          <w:rFonts w:ascii="Times New Roman" w:hAnsi="Times New Roman" w:cs="Times New Roman"/>
          <w:sz w:val="28"/>
          <w:szCs w:val="28"/>
        </w:rPr>
        <w:t xml:space="preserve"> и Хлевное.</w:t>
      </w:r>
    </w:p>
    <w:p w:rsidR="009E17F7" w:rsidRPr="009E17F7" w:rsidRDefault="009E17F7" w:rsidP="00A072F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17F7">
        <w:rPr>
          <w:rFonts w:ascii="Times New Roman" w:hAnsi="Times New Roman" w:cs="Times New Roman"/>
          <w:sz w:val="28"/>
          <w:szCs w:val="28"/>
        </w:rPr>
        <w:t xml:space="preserve">    Ведется строительство автодороги «Примыкание к автомобильной дороге М-4 «Дон» (альтернативное направление) км. 456+800 (лево) подъездной дороги к промышленному кролиководческому комплексу с устройством </w:t>
      </w:r>
      <w:proofErr w:type="spellStart"/>
      <w:r w:rsidRPr="009E17F7">
        <w:rPr>
          <w:rFonts w:ascii="Times New Roman" w:hAnsi="Times New Roman" w:cs="Times New Roman"/>
          <w:sz w:val="28"/>
          <w:szCs w:val="28"/>
        </w:rPr>
        <w:t>пешеходно-скоростных</w:t>
      </w:r>
      <w:proofErr w:type="spellEnd"/>
      <w:r w:rsidRPr="009E17F7">
        <w:rPr>
          <w:rFonts w:ascii="Times New Roman" w:hAnsi="Times New Roman" w:cs="Times New Roman"/>
          <w:sz w:val="28"/>
          <w:szCs w:val="28"/>
        </w:rPr>
        <w:t xml:space="preserve"> полос  сметной стоимостью 41,2 млн</w:t>
      </w:r>
      <w:proofErr w:type="gramStart"/>
      <w:r w:rsidRPr="009E17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17F7">
        <w:rPr>
          <w:rFonts w:ascii="Times New Roman" w:hAnsi="Times New Roman" w:cs="Times New Roman"/>
          <w:sz w:val="28"/>
          <w:szCs w:val="28"/>
        </w:rPr>
        <w:t>уб.</w:t>
      </w:r>
    </w:p>
    <w:p w:rsidR="009E17F7" w:rsidRPr="009E17F7" w:rsidRDefault="009E17F7" w:rsidP="00A072F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17F7">
        <w:rPr>
          <w:rFonts w:ascii="Times New Roman" w:hAnsi="Times New Roman" w:cs="Times New Roman"/>
          <w:sz w:val="28"/>
          <w:szCs w:val="28"/>
        </w:rPr>
        <w:t xml:space="preserve">      Ведется капитальный ремонт улиц в с</w:t>
      </w:r>
      <w:proofErr w:type="gramStart"/>
      <w:r w:rsidRPr="009E17F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E17F7">
        <w:rPr>
          <w:rFonts w:ascii="Times New Roman" w:hAnsi="Times New Roman" w:cs="Times New Roman"/>
          <w:sz w:val="28"/>
          <w:szCs w:val="28"/>
        </w:rPr>
        <w:t>лецкая Лозовка и с.Верхняя Колыбелька общей протяженностью 4.5 км., из них 2.25 км с усовершенствованным покрытием.</w:t>
      </w:r>
    </w:p>
    <w:p w:rsidR="009E17F7" w:rsidRPr="00151F69" w:rsidRDefault="009E17F7" w:rsidP="008D3EC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3EC2" w:rsidRPr="000A087B" w:rsidRDefault="000A087B" w:rsidP="000A087B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EC2" w:rsidRPr="000A087B">
        <w:rPr>
          <w:rFonts w:ascii="Times New Roman" w:hAnsi="Times New Roman" w:cs="Times New Roman"/>
          <w:sz w:val="28"/>
          <w:szCs w:val="28"/>
        </w:rPr>
        <w:t xml:space="preserve"> Ключевой показатель развития конкуренции на рынке дорожной деятельности рассчитывается по доле выручки организаций частной формы собственности в общем объеме выручки всех хозяйствующих субъектов рынка. </w:t>
      </w:r>
    </w:p>
    <w:p w:rsidR="008D3EC2" w:rsidRPr="000A087B" w:rsidRDefault="008D3EC2" w:rsidP="000A087B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087B">
        <w:rPr>
          <w:rFonts w:ascii="Times New Roman" w:hAnsi="Times New Roman" w:cs="Times New Roman"/>
          <w:sz w:val="28"/>
          <w:szCs w:val="28"/>
        </w:rPr>
        <w:t>Основными проблемами в сфере автодорожного комплекса являются:</w:t>
      </w:r>
    </w:p>
    <w:p w:rsidR="008D3EC2" w:rsidRPr="000A087B" w:rsidRDefault="008D3EC2" w:rsidP="000A087B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087B">
        <w:rPr>
          <w:rFonts w:ascii="Times New Roman" w:hAnsi="Times New Roman" w:cs="Times New Roman"/>
          <w:sz w:val="28"/>
          <w:szCs w:val="28"/>
        </w:rPr>
        <w:lastRenderedPageBreak/>
        <w:t>- высокая степень износа значительной части автомобильных дорог обще</w:t>
      </w:r>
      <w:r w:rsidR="000A087B" w:rsidRPr="000A087B">
        <w:rPr>
          <w:rFonts w:ascii="Times New Roman" w:hAnsi="Times New Roman" w:cs="Times New Roman"/>
          <w:sz w:val="28"/>
          <w:szCs w:val="28"/>
        </w:rPr>
        <w:t>го пользования (на 1 января 2019</w:t>
      </w:r>
      <w:r w:rsidRPr="000A087B">
        <w:rPr>
          <w:rFonts w:ascii="Times New Roman" w:hAnsi="Times New Roman" w:cs="Times New Roman"/>
          <w:sz w:val="28"/>
          <w:szCs w:val="28"/>
        </w:rPr>
        <w:t xml:space="preserve"> года не отвечают нормативным требованиям по транспортно-эксплуатационному с</w:t>
      </w:r>
      <w:r w:rsidR="000A087B" w:rsidRPr="000A087B">
        <w:rPr>
          <w:rFonts w:ascii="Times New Roman" w:hAnsi="Times New Roman" w:cs="Times New Roman"/>
          <w:sz w:val="28"/>
          <w:szCs w:val="28"/>
        </w:rPr>
        <w:t>остоянию 27,0</w:t>
      </w:r>
      <w:r w:rsidRPr="000A087B">
        <w:rPr>
          <w:rFonts w:ascii="Times New Roman" w:hAnsi="Times New Roman" w:cs="Times New Roman"/>
          <w:sz w:val="28"/>
          <w:szCs w:val="28"/>
        </w:rPr>
        <w:t>% дорог местного значения);</w:t>
      </w:r>
    </w:p>
    <w:p w:rsidR="008D3EC2" w:rsidRPr="000A087B" w:rsidRDefault="008D3EC2" w:rsidP="000A087B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087B">
        <w:rPr>
          <w:rFonts w:ascii="Times New Roman" w:hAnsi="Times New Roman" w:cs="Times New Roman"/>
          <w:sz w:val="28"/>
          <w:szCs w:val="28"/>
        </w:rPr>
        <w:t>- возрастание нагрузки на дорожную сеть.</w:t>
      </w:r>
    </w:p>
    <w:p w:rsidR="008D3EC2" w:rsidRPr="00AA1CF6" w:rsidRDefault="00382459" w:rsidP="00AA1CF6">
      <w:pPr>
        <w:autoSpaceDE w:val="0"/>
        <w:autoSpaceDN w:val="0"/>
        <w:adjustRightInd w:val="0"/>
        <w:spacing w:line="300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EC2" w:rsidRPr="000A087B">
        <w:rPr>
          <w:rFonts w:ascii="Times New Roman" w:hAnsi="Times New Roman" w:cs="Times New Roman"/>
          <w:sz w:val="28"/>
          <w:szCs w:val="28"/>
        </w:rPr>
        <w:t>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 в сфере дорожного строительства.</w:t>
      </w:r>
    </w:p>
    <w:p w:rsidR="00A61BA3" w:rsidRPr="00352532" w:rsidRDefault="008D3EC2" w:rsidP="009C23A1">
      <w:pPr>
        <w:autoSpaceDE w:val="0"/>
        <w:autoSpaceDN w:val="0"/>
        <w:adjustRightInd w:val="0"/>
        <w:spacing w:line="30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32">
        <w:rPr>
          <w:rFonts w:ascii="Times New Roman" w:hAnsi="Times New Roman" w:cs="Times New Roman"/>
          <w:b/>
          <w:sz w:val="28"/>
          <w:szCs w:val="28"/>
        </w:rPr>
        <w:t>Рынок кадастровых и землеустроительных работ</w:t>
      </w:r>
    </w:p>
    <w:p w:rsidR="008D3EC2" w:rsidRPr="00352532" w:rsidRDefault="00352532" w:rsidP="008D3EC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D3EC2" w:rsidRPr="0035253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D3EC2" w:rsidRPr="00352532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8D3EC2" w:rsidRPr="00352532">
        <w:rPr>
          <w:rFonts w:ascii="Times New Roman" w:hAnsi="Times New Roman" w:cs="Times New Roman"/>
          <w:sz w:val="28"/>
          <w:szCs w:val="28"/>
        </w:rPr>
        <w:t xml:space="preserve"> муниципального района работы на рынке кадастровых и землеустроительных работ осуществляют кадастровые инженеры, зарегистрированные в качестве индивидуальных предпринимателей, их количество составляет 1 человек, кадастровые инженеры, зарегистрированные в качестве работников юридического лица – 1 человек, а также областное государственное унитарное предприятие «</w:t>
      </w:r>
      <w:proofErr w:type="spellStart"/>
      <w:r w:rsidR="008D3EC2" w:rsidRPr="00352532">
        <w:rPr>
          <w:rFonts w:ascii="Times New Roman" w:hAnsi="Times New Roman" w:cs="Times New Roman"/>
          <w:sz w:val="28"/>
          <w:szCs w:val="28"/>
        </w:rPr>
        <w:t>Липецкоблтехинвентаризация</w:t>
      </w:r>
      <w:proofErr w:type="spellEnd"/>
      <w:r w:rsidR="008D3EC2" w:rsidRPr="00352532">
        <w:rPr>
          <w:rFonts w:ascii="Times New Roman" w:hAnsi="Times New Roman" w:cs="Times New Roman"/>
          <w:sz w:val="28"/>
          <w:szCs w:val="28"/>
        </w:rPr>
        <w:t xml:space="preserve">» и филиал Федерального государственного бюджетного учреждения «ФКП </w:t>
      </w:r>
      <w:proofErr w:type="spellStart"/>
      <w:r w:rsidR="008D3EC2" w:rsidRPr="003525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D3EC2" w:rsidRPr="00352532">
        <w:rPr>
          <w:rFonts w:ascii="Times New Roman" w:hAnsi="Times New Roman" w:cs="Times New Roman"/>
          <w:sz w:val="28"/>
          <w:szCs w:val="28"/>
        </w:rPr>
        <w:t>» по Липецкой области.</w:t>
      </w:r>
      <w:proofErr w:type="gramEnd"/>
    </w:p>
    <w:p w:rsidR="008D3EC2" w:rsidRPr="00352532" w:rsidRDefault="00352532" w:rsidP="008D3EC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2019</w:t>
      </w:r>
      <w:r w:rsidR="008D3EC2" w:rsidRPr="00352532">
        <w:rPr>
          <w:rFonts w:ascii="Times New Roman" w:hAnsi="Times New Roman" w:cs="Times New Roman"/>
          <w:sz w:val="28"/>
          <w:szCs w:val="28"/>
        </w:rPr>
        <w:t xml:space="preserve"> году доля частных организаций на рынке составляла  50 % от общего числа хозяйствующих субъектов.</w:t>
      </w:r>
    </w:p>
    <w:p w:rsidR="008D3EC2" w:rsidRPr="00352532" w:rsidRDefault="00352532" w:rsidP="008D3EC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D3EC2" w:rsidRPr="003525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D3EC2" w:rsidRPr="00352532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8D3EC2" w:rsidRPr="00352532">
        <w:rPr>
          <w:rFonts w:ascii="Times New Roman" w:hAnsi="Times New Roman" w:cs="Times New Roman"/>
          <w:sz w:val="28"/>
          <w:szCs w:val="28"/>
        </w:rPr>
        <w:t xml:space="preserve"> районе подача документов для государственной регистрации и кадастрового учета осуществляется в электронном виде в соответствии с распоряжением администрации Липецкой области от 13 сентября 2018 года № 477-р «Об обеспечении подачи заявлений о государственной регистрации прав и (или) заявлений о государственном кадастровом учете объектов недвижимого имущества, в том числе земельных участков, исключительно в электронном виде».</w:t>
      </w:r>
      <w:proofErr w:type="gramEnd"/>
    </w:p>
    <w:p w:rsidR="008D3EC2" w:rsidRPr="00352532" w:rsidRDefault="00352532" w:rsidP="008D3EC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EC2" w:rsidRPr="00352532">
        <w:rPr>
          <w:rFonts w:ascii="Times New Roman" w:hAnsi="Times New Roman" w:cs="Times New Roman"/>
          <w:sz w:val="28"/>
          <w:szCs w:val="28"/>
        </w:rPr>
        <w:t>Основными направлениями развития рынка являются:</w:t>
      </w:r>
    </w:p>
    <w:p w:rsidR="008D3EC2" w:rsidRPr="00352532" w:rsidRDefault="008D3EC2" w:rsidP="008D3EC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532">
        <w:rPr>
          <w:rFonts w:ascii="Times New Roman" w:hAnsi="Times New Roman" w:cs="Times New Roman"/>
          <w:sz w:val="28"/>
          <w:szCs w:val="28"/>
        </w:rPr>
        <w:t>- проведение конкурсов по выполнению кадастровых работ по образованию и постановке на государственный кадастровый учет земельных участков в целях предоставления гражданам, имеющим трех и более детей;</w:t>
      </w:r>
    </w:p>
    <w:p w:rsidR="008D3EC2" w:rsidRPr="00352532" w:rsidRDefault="008D3EC2" w:rsidP="008D3EC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532">
        <w:rPr>
          <w:rFonts w:ascii="Times New Roman" w:hAnsi="Times New Roman" w:cs="Times New Roman"/>
          <w:sz w:val="28"/>
          <w:szCs w:val="28"/>
        </w:rPr>
        <w:t xml:space="preserve">- проведение конкурсов по выполнению кадастровых работ в отношении земельных участков категории земель сельскохозяйственного назначения, находящихся в собственности Липецкой области и постановке на государственный кадастровый учет земельных участков; </w:t>
      </w:r>
    </w:p>
    <w:p w:rsidR="008D3EC2" w:rsidRPr="00151F69" w:rsidRDefault="008D3EC2" w:rsidP="009C23A1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69">
        <w:rPr>
          <w:rFonts w:ascii="Times New Roman" w:hAnsi="Times New Roman" w:cs="Times New Roman"/>
          <w:b/>
          <w:sz w:val="28"/>
          <w:szCs w:val="28"/>
        </w:rPr>
        <w:t>Рынок розничной торговли</w:t>
      </w:r>
    </w:p>
    <w:p w:rsidR="00B10084" w:rsidRDefault="00151F69" w:rsidP="008A5F1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3EC2" w:rsidRPr="00B10084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proofErr w:type="spellStart"/>
      <w:r w:rsidR="008D3EC2" w:rsidRPr="00B10084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8D3EC2" w:rsidRPr="00B10084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торгов</w:t>
      </w:r>
      <w:r w:rsidR="008A28B8">
        <w:rPr>
          <w:rFonts w:ascii="Times New Roman" w:hAnsi="Times New Roman" w:cs="Times New Roman"/>
          <w:sz w:val="28"/>
          <w:szCs w:val="28"/>
        </w:rPr>
        <w:t>ли осуществляют деятельность 133</w:t>
      </w:r>
      <w:r w:rsidR="008D3EC2" w:rsidRPr="00B10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EC2" w:rsidRPr="00B10084">
        <w:rPr>
          <w:rFonts w:ascii="Times New Roman" w:hAnsi="Times New Roman" w:cs="Times New Roman"/>
          <w:sz w:val="28"/>
          <w:szCs w:val="28"/>
        </w:rPr>
        <w:t>хозяйствующих</w:t>
      </w:r>
      <w:proofErr w:type="gramEnd"/>
      <w:r w:rsidR="008D3EC2" w:rsidRPr="00B10084">
        <w:rPr>
          <w:rFonts w:ascii="Times New Roman" w:hAnsi="Times New Roman" w:cs="Times New Roman"/>
          <w:sz w:val="28"/>
          <w:szCs w:val="28"/>
        </w:rPr>
        <w:t xml:space="preserve"> субъекта.</w:t>
      </w:r>
    </w:p>
    <w:p w:rsidR="008D3EC2" w:rsidRPr="00B10084" w:rsidRDefault="008D3EC2" w:rsidP="008A5F1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0084">
        <w:rPr>
          <w:rFonts w:ascii="Times New Roman" w:hAnsi="Times New Roman" w:cs="Times New Roman"/>
          <w:sz w:val="28"/>
          <w:szCs w:val="28"/>
        </w:rPr>
        <w:t xml:space="preserve"> </w:t>
      </w:r>
      <w:r w:rsidR="00332482">
        <w:rPr>
          <w:rFonts w:ascii="Times New Roman" w:hAnsi="Times New Roman" w:cs="Times New Roman"/>
          <w:sz w:val="28"/>
          <w:szCs w:val="28"/>
        </w:rPr>
        <w:t xml:space="preserve">      </w:t>
      </w:r>
      <w:r w:rsidR="000D5C36" w:rsidRPr="00B10084">
        <w:rPr>
          <w:rFonts w:ascii="Times New Roman" w:hAnsi="Times New Roman" w:cs="Times New Roman"/>
          <w:sz w:val="28"/>
          <w:szCs w:val="28"/>
        </w:rPr>
        <w:t>Общая площадь торговы</w:t>
      </w:r>
      <w:r w:rsidR="00D505C2" w:rsidRPr="00B10084">
        <w:rPr>
          <w:rFonts w:ascii="Times New Roman" w:hAnsi="Times New Roman" w:cs="Times New Roman"/>
          <w:sz w:val="28"/>
          <w:szCs w:val="28"/>
        </w:rPr>
        <w:t>х объектов составляет 12127,5 кв.м.</w:t>
      </w:r>
      <w:r w:rsidR="000D5C36" w:rsidRPr="00B10084">
        <w:rPr>
          <w:rFonts w:ascii="Times New Roman" w:hAnsi="Times New Roman" w:cs="Times New Roman"/>
          <w:sz w:val="28"/>
          <w:szCs w:val="28"/>
        </w:rPr>
        <w:t xml:space="preserve"> и превышает</w:t>
      </w:r>
      <w:r w:rsidR="00B10084" w:rsidRPr="00B10084">
        <w:rPr>
          <w:rFonts w:ascii="Times New Roman" w:hAnsi="Times New Roman" w:cs="Times New Roman"/>
          <w:sz w:val="28"/>
          <w:szCs w:val="28"/>
        </w:rPr>
        <w:t xml:space="preserve"> установленный норматив на 4%.</w:t>
      </w:r>
    </w:p>
    <w:p w:rsidR="00324F4F" w:rsidRDefault="00324F4F" w:rsidP="008A5F16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данным ФНС в едином реестре малого и среднего предпринимательства действует 173 предприятий и организаций сферы рынка розничной торговли, что составляет 30% от общего количества субъектов малого и среднего </w:t>
      </w:r>
      <w:r>
        <w:rPr>
          <w:sz w:val="28"/>
          <w:szCs w:val="28"/>
        </w:rPr>
        <w:lastRenderedPageBreak/>
        <w:t xml:space="preserve">предпринимательства, зарегистрированных на территории района (570 субъектов). </w:t>
      </w:r>
    </w:p>
    <w:p w:rsidR="00324F4F" w:rsidRDefault="0093280F" w:rsidP="008A5F1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280F">
        <w:rPr>
          <w:rFonts w:ascii="Times New Roman" w:hAnsi="Times New Roman" w:cs="Times New Roman"/>
          <w:sz w:val="28"/>
          <w:szCs w:val="28"/>
        </w:rPr>
        <w:t>Рынок характеризуется высоким уровнем конкуренции, что подтверждается результатами опроса субъектов предпринимательской деятельности и экспертов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B8" w:rsidRDefault="008A28B8" w:rsidP="008A5F16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показателем, характеризующим отрасль "Розничная торговля", является оборот розничной торговли. В 2019 году сохранилась положительная тенденция роста оборота розничной торговли, который в 2019 года составил 7815,2 млн. руб., что в сопоставимых ценах на 17 % больше, чем за 2018 год. </w:t>
      </w:r>
    </w:p>
    <w:p w:rsidR="008A28B8" w:rsidRPr="00F7614F" w:rsidRDefault="00F7614F" w:rsidP="008A5F16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F7614F">
        <w:rPr>
          <w:rFonts w:ascii="Times New Roman" w:hAnsi="Times New Roman" w:cs="Times New Roman"/>
          <w:sz w:val="28"/>
          <w:szCs w:val="28"/>
        </w:rPr>
        <w:t>Население района обеспечивается продовольственными товарами за счет стационарной и нестационарной торговой сети, в том числе</w:t>
      </w:r>
      <w:proofErr w:type="gramStart"/>
      <w:r w:rsidRPr="00F761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614F">
        <w:rPr>
          <w:rFonts w:ascii="Times New Roman" w:hAnsi="Times New Roman" w:cs="Times New Roman"/>
          <w:sz w:val="28"/>
          <w:szCs w:val="28"/>
        </w:rPr>
        <w:t xml:space="preserve"> предоставления мест товаропроизводителям на рынках для реализации собственной продукции, проведения ярмарочных мероприятий. </w:t>
      </w:r>
    </w:p>
    <w:p w:rsidR="008D3EC2" w:rsidRDefault="008A5F16" w:rsidP="00CA3E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3EC2" w:rsidRPr="00240AE0">
        <w:rPr>
          <w:rFonts w:ascii="Times New Roman" w:hAnsi="Times New Roman" w:cs="Times New Roman"/>
          <w:sz w:val="28"/>
          <w:szCs w:val="28"/>
        </w:rPr>
        <w:t xml:space="preserve">С целью обеспечения населения продуктами питания по доступным ценам в районе постоянно (каждую пятницу) на специально отведенной торговой площадке в </w:t>
      </w:r>
      <w:proofErr w:type="spellStart"/>
      <w:r w:rsidR="008D3EC2" w:rsidRPr="00240A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D3EC2" w:rsidRPr="00240AE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D3EC2" w:rsidRPr="00240AE0">
        <w:rPr>
          <w:rFonts w:ascii="Times New Roman" w:hAnsi="Times New Roman" w:cs="Times New Roman"/>
          <w:sz w:val="28"/>
          <w:szCs w:val="28"/>
        </w:rPr>
        <w:t>левное</w:t>
      </w:r>
      <w:proofErr w:type="spellEnd"/>
      <w:r w:rsidR="008D3EC2" w:rsidRPr="00240AE0">
        <w:rPr>
          <w:rFonts w:ascii="Times New Roman" w:hAnsi="Times New Roman" w:cs="Times New Roman"/>
          <w:sz w:val="28"/>
          <w:szCs w:val="28"/>
        </w:rPr>
        <w:t xml:space="preserve">  проводятся ярмарочные мероприятия по продаже сельскохозяйственной продукции и продуктов ее переработки ( колбасные изделия, мясные деликатесы, масло подсолнечное,  молочная продукция, хлебобулочные изделия, зерно, мясо говядины и  свинины, мясо птицы, овощи, картофель, ягоды и др.), к участию в которых привлекаются местные сельхозпредприятия и фермерские хозяйства, предприятия- производители и граждане района</w:t>
      </w:r>
      <w:r w:rsidR="008D3EC2" w:rsidRPr="008C5231">
        <w:rPr>
          <w:rFonts w:ascii="Times New Roman" w:hAnsi="Times New Roman" w:cs="Times New Roman"/>
          <w:sz w:val="24"/>
          <w:szCs w:val="24"/>
        </w:rPr>
        <w:t xml:space="preserve">, </w:t>
      </w:r>
      <w:r w:rsidR="008D3EC2" w:rsidRPr="00CA3E83">
        <w:rPr>
          <w:rFonts w:ascii="Times New Roman" w:hAnsi="Times New Roman" w:cs="Times New Roman"/>
          <w:sz w:val="28"/>
          <w:szCs w:val="28"/>
        </w:rPr>
        <w:t xml:space="preserve">имеющие приусадебные участки. </w:t>
      </w:r>
      <w:r w:rsidRPr="00CA3E83">
        <w:rPr>
          <w:rFonts w:ascii="Times New Roman" w:hAnsi="Times New Roman" w:cs="Times New Roman"/>
          <w:sz w:val="28"/>
          <w:szCs w:val="28"/>
        </w:rPr>
        <w:t>На территории района в 2019</w:t>
      </w:r>
      <w:r w:rsidR="008D3EC2" w:rsidRPr="00CA3E83"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8D3EC2" w:rsidRPr="00CA3E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3E83">
        <w:rPr>
          <w:rFonts w:ascii="Times New Roman" w:hAnsi="Times New Roman" w:cs="Times New Roman"/>
          <w:sz w:val="28"/>
          <w:szCs w:val="28"/>
        </w:rPr>
        <w:t>64</w:t>
      </w:r>
      <w:r w:rsidR="008D3EC2" w:rsidRPr="00CA3E83">
        <w:rPr>
          <w:rFonts w:ascii="Times New Roman" w:hAnsi="Times New Roman" w:cs="Times New Roman"/>
          <w:sz w:val="28"/>
          <w:szCs w:val="28"/>
        </w:rPr>
        <w:t xml:space="preserve"> сельскохозяйс</w:t>
      </w:r>
      <w:r w:rsidRPr="00CA3E83">
        <w:rPr>
          <w:rFonts w:ascii="Times New Roman" w:hAnsi="Times New Roman" w:cs="Times New Roman"/>
          <w:sz w:val="28"/>
          <w:szCs w:val="28"/>
        </w:rPr>
        <w:t>твенные ярмарки (53 – районные и 11</w:t>
      </w:r>
      <w:r w:rsidR="008D3EC2" w:rsidRPr="00CA3E83">
        <w:rPr>
          <w:rFonts w:ascii="Times New Roman" w:hAnsi="Times New Roman" w:cs="Times New Roman"/>
          <w:sz w:val="28"/>
          <w:szCs w:val="28"/>
        </w:rPr>
        <w:t xml:space="preserve"> областные). С целью обеспечения рынка сбыта сельскохозяйственной продукцией работает  кооперативный рынок на трассе М-4 у  кафе «Самолет» на 65 торговых мест, кооперативный рынок в с</w:t>
      </w:r>
      <w:proofErr w:type="gramStart"/>
      <w:r w:rsidR="008D3EC2" w:rsidRPr="00CA3E8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D3EC2" w:rsidRPr="00CA3E83">
        <w:rPr>
          <w:rFonts w:ascii="Times New Roman" w:hAnsi="Times New Roman" w:cs="Times New Roman"/>
          <w:sz w:val="28"/>
          <w:szCs w:val="28"/>
        </w:rPr>
        <w:t>лецкая Лозовка на 50 торговых мест.</w:t>
      </w:r>
    </w:p>
    <w:p w:rsidR="00577B0F" w:rsidRDefault="00EC6832" w:rsidP="00577B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A3E83" w:rsidRPr="00EC6832">
        <w:rPr>
          <w:color w:val="auto"/>
          <w:sz w:val="28"/>
          <w:szCs w:val="28"/>
        </w:rPr>
        <w:t xml:space="preserve">По оперативно – расчетным данным, предоставленным администрациями муниципальных образований в Республике Крым, средней показатель доли продаж товаров, реализуемых на розничных рынках и ярмарках, в структуре оборота </w:t>
      </w:r>
      <w:r w:rsidRPr="00EC6832">
        <w:rPr>
          <w:color w:val="auto"/>
          <w:sz w:val="28"/>
          <w:szCs w:val="28"/>
        </w:rPr>
        <w:t>розничной торговли составил 4,5</w:t>
      </w:r>
      <w:r w:rsidR="00CA3E83" w:rsidRPr="00EC6832">
        <w:rPr>
          <w:color w:val="auto"/>
          <w:sz w:val="28"/>
          <w:szCs w:val="28"/>
        </w:rPr>
        <w:t xml:space="preserve">%. </w:t>
      </w:r>
    </w:p>
    <w:p w:rsidR="00961DA0" w:rsidRDefault="00577B0F" w:rsidP="00961DA0">
      <w:pPr>
        <w:pStyle w:val="Default"/>
        <w:ind w:left="-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A3E83" w:rsidRPr="00CA3E83">
        <w:rPr>
          <w:sz w:val="28"/>
          <w:szCs w:val="28"/>
        </w:rPr>
        <w:t>Сформирован торговый реестр, в который внесено 136</w:t>
      </w:r>
      <w:r w:rsidR="00961DA0">
        <w:rPr>
          <w:sz w:val="28"/>
          <w:szCs w:val="28"/>
        </w:rPr>
        <w:t xml:space="preserve"> </w:t>
      </w:r>
      <w:proofErr w:type="gramStart"/>
      <w:r w:rsidR="00961DA0">
        <w:rPr>
          <w:sz w:val="28"/>
          <w:szCs w:val="28"/>
        </w:rPr>
        <w:t>торговых</w:t>
      </w:r>
      <w:proofErr w:type="gramEnd"/>
      <w:r w:rsidR="00961DA0">
        <w:rPr>
          <w:sz w:val="28"/>
          <w:szCs w:val="28"/>
        </w:rPr>
        <w:t xml:space="preserve"> объекта</w:t>
      </w:r>
    </w:p>
    <w:p w:rsidR="00961DA0" w:rsidRDefault="00961DA0" w:rsidP="00961DA0">
      <w:pPr>
        <w:pStyle w:val="Default"/>
        <w:ind w:left="-567"/>
        <w:jc w:val="both"/>
        <w:rPr>
          <w:sz w:val="28"/>
          <w:szCs w:val="28"/>
        </w:rPr>
      </w:pPr>
    </w:p>
    <w:p w:rsidR="0000141F" w:rsidRPr="00961DA0" w:rsidRDefault="00961DA0" w:rsidP="00961DA0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141F" w:rsidRPr="00CB72B3">
        <w:rPr>
          <w:sz w:val="28"/>
          <w:szCs w:val="28"/>
        </w:rPr>
        <w:t>Для оценки мнения потребителей по определению уровня развития конкуренции на рынках товаров</w:t>
      </w:r>
      <w:r w:rsidR="00CB72B3">
        <w:rPr>
          <w:sz w:val="28"/>
          <w:szCs w:val="28"/>
        </w:rPr>
        <w:t xml:space="preserve">, работ и услуг </w:t>
      </w:r>
      <w:proofErr w:type="spellStart"/>
      <w:r w:rsidR="00CB72B3">
        <w:rPr>
          <w:sz w:val="28"/>
          <w:szCs w:val="28"/>
        </w:rPr>
        <w:t>Хлевенского</w:t>
      </w:r>
      <w:proofErr w:type="spellEnd"/>
      <w:r w:rsidR="0000141F" w:rsidRPr="00CB72B3">
        <w:rPr>
          <w:sz w:val="28"/>
          <w:szCs w:val="28"/>
        </w:rPr>
        <w:t xml:space="preserve"> района, а также определения удовлетворенности потребителей характеристиками рынков товаров, работ и ус</w:t>
      </w:r>
      <w:r w:rsidR="00CB72B3">
        <w:rPr>
          <w:sz w:val="28"/>
          <w:szCs w:val="28"/>
        </w:rPr>
        <w:t>луг администрацией района в 2019</w:t>
      </w:r>
      <w:r w:rsidR="0000141F" w:rsidRPr="00CB72B3">
        <w:rPr>
          <w:sz w:val="28"/>
          <w:szCs w:val="28"/>
        </w:rPr>
        <w:t xml:space="preserve"> году проведено анкетирование потребителей. В анкетировании приняло учас</w:t>
      </w:r>
      <w:r w:rsidR="00CB72B3">
        <w:rPr>
          <w:sz w:val="28"/>
          <w:szCs w:val="28"/>
        </w:rPr>
        <w:t>тие 51</w:t>
      </w:r>
      <w:r w:rsidR="0000141F" w:rsidRPr="00CB72B3">
        <w:rPr>
          <w:sz w:val="28"/>
          <w:szCs w:val="28"/>
        </w:rPr>
        <w:t xml:space="preserve"> респондентов. </w:t>
      </w:r>
      <w:proofErr w:type="gramStart"/>
      <w:r w:rsidR="0000141F" w:rsidRPr="00CB72B3">
        <w:rPr>
          <w:sz w:val="28"/>
          <w:szCs w:val="28"/>
        </w:rPr>
        <w:t xml:space="preserve">Большинство из </w:t>
      </w:r>
      <w:r w:rsidR="00CB72B3">
        <w:rPr>
          <w:sz w:val="28"/>
          <w:szCs w:val="28"/>
        </w:rPr>
        <w:t>опрошенных составили женщины (93</w:t>
      </w:r>
      <w:r w:rsidR="0000141F" w:rsidRPr="00CB72B3">
        <w:rPr>
          <w:sz w:val="28"/>
          <w:szCs w:val="28"/>
        </w:rPr>
        <w:t>%</w:t>
      </w:r>
      <w:r w:rsidR="00CB72B3">
        <w:rPr>
          <w:sz w:val="28"/>
          <w:szCs w:val="28"/>
        </w:rPr>
        <w:t>) в возрасте от 36 до 55 лет (57</w:t>
      </w:r>
      <w:r w:rsidR="0000141F" w:rsidRPr="00CB72B3">
        <w:rPr>
          <w:sz w:val="28"/>
          <w:szCs w:val="28"/>
        </w:rPr>
        <w:t xml:space="preserve">%), работающие в организациях района (94%). </w:t>
      </w:r>
      <w:proofErr w:type="gramEnd"/>
    </w:p>
    <w:p w:rsidR="0000141F" w:rsidRPr="00CB72B3" w:rsidRDefault="0000141F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rFonts w:ascii="Times New Roman" w:hAnsi="Times New Roman" w:cs="Times New Roman"/>
          <w:sz w:val="28"/>
          <w:szCs w:val="28"/>
        </w:rPr>
        <w:t>Результаты мониторинга свидетельствуют, что потребители положительно оценивают уровень цен, качество и возможность выбора на таких рын</w:t>
      </w:r>
      <w:r w:rsidR="005F2FF4">
        <w:rPr>
          <w:rFonts w:ascii="Times New Roman" w:hAnsi="Times New Roman" w:cs="Times New Roman"/>
          <w:sz w:val="28"/>
          <w:szCs w:val="28"/>
        </w:rPr>
        <w:t>ках как: рынок услуг дополнительного образования детей</w:t>
      </w:r>
      <w:r w:rsidRPr="00CB72B3">
        <w:rPr>
          <w:rFonts w:ascii="Times New Roman" w:hAnsi="Times New Roman" w:cs="Times New Roman"/>
          <w:sz w:val="28"/>
          <w:szCs w:val="28"/>
        </w:rPr>
        <w:t xml:space="preserve">, </w:t>
      </w:r>
      <w:r w:rsidR="005F2FF4">
        <w:rPr>
          <w:rFonts w:ascii="Times New Roman" w:hAnsi="Times New Roman" w:cs="Times New Roman"/>
          <w:sz w:val="28"/>
          <w:szCs w:val="28"/>
        </w:rPr>
        <w:t xml:space="preserve">рынок услуг кадастровых и </w:t>
      </w:r>
      <w:proofErr w:type="spellStart"/>
      <w:r w:rsidR="005F2FF4">
        <w:rPr>
          <w:rFonts w:ascii="Times New Roman" w:hAnsi="Times New Roman" w:cs="Times New Roman"/>
          <w:sz w:val="28"/>
          <w:szCs w:val="28"/>
        </w:rPr>
        <w:t>землеустраительных</w:t>
      </w:r>
      <w:proofErr w:type="spellEnd"/>
      <w:r w:rsidR="005F2FF4">
        <w:rPr>
          <w:rFonts w:ascii="Times New Roman" w:hAnsi="Times New Roman" w:cs="Times New Roman"/>
          <w:sz w:val="28"/>
          <w:szCs w:val="28"/>
        </w:rPr>
        <w:t xml:space="preserve"> работ, рынок оказания услуг по перевозке пассажиров автомобильным транспортом</w:t>
      </w:r>
      <w:r w:rsidR="00C9690F">
        <w:rPr>
          <w:rFonts w:ascii="Times New Roman" w:hAnsi="Times New Roman" w:cs="Times New Roman"/>
          <w:sz w:val="28"/>
          <w:szCs w:val="28"/>
        </w:rPr>
        <w:t>, рынок дорожной деятельности и рынок выполнения работ по благоустройству городской среды.</w:t>
      </w:r>
      <w:r w:rsidRPr="00CB72B3">
        <w:rPr>
          <w:rFonts w:ascii="Times New Roman" w:hAnsi="Times New Roman" w:cs="Times New Roman"/>
          <w:sz w:val="28"/>
          <w:szCs w:val="28"/>
        </w:rPr>
        <w:t xml:space="preserve"> На рынке услуг образования </w:t>
      </w:r>
      <w:r w:rsidRPr="00CB72B3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организаций, оказывающих данные услуги, являются муниципальными учреждениями. </w:t>
      </w:r>
    </w:p>
    <w:p w:rsidR="0000141F" w:rsidRPr="00945B06" w:rsidRDefault="0000141F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06">
        <w:rPr>
          <w:rFonts w:ascii="Times New Roman" w:hAnsi="Times New Roman" w:cs="Times New Roman"/>
          <w:sz w:val="28"/>
          <w:szCs w:val="28"/>
        </w:rPr>
        <w:t xml:space="preserve">Неоднозначно оценен рынок розничной торговли. Большинство опрошенных </w:t>
      </w:r>
      <w:r w:rsidR="00CB72B3" w:rsidRPr="00945B0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B72B3" w:rsidRPr="00945B0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CB72B3" w:rsidRPr="00945B06">
        <w:rPr>
          <w:rFonts w:ascii="Times New Roman" w:hAnsi="Times New Roman" w:cs="Times New Roman"/>
          <w:sz w:val="28"/>
          <w:szCs w:val="28"/>
        </w:rPr>
        <w:t xml:space="preserve"> уровнем цен (61</w:t>
      </w:r>
      <w:r w:rsidRPr="00945B06">
        <w:rPr>
          <w:rFonts w:ascii="Times New Roman" w:hAnsi="Times New Roman" w:cs="Times New Roman"/>
          <w:sz w:val="28"/>
          <w:szCs w:val="28"/>
        </w:rPr>
        <w:t xml:space="preserve"> % опрошенных) и качеством това</w:t>
      </w:r>
      <w:r w:rsidR="00CB72B3" w:rsidRPr="00945B06">
        <w:rPr>
          <w:rFonts w:ascii="Times New Roman" w:hAnsi="Times New Roman" w:cs="Times New Roman"/>
          <w:sz w:val="28"/>
          <w:szCs w:val="28"/>
        </w:rPr>
        <w:t>ров (69% опрошенных), при этом 8</w:t>
      </w:r>
      <w:r w:rsidRPr="00945B06">
        <w:rPr>
          <w:rFonts w:ascii="Times New Roman" w:hAnsi="Times New Roman" w:cs="Times New Roman"/>
          <w:sz w:val="28"/>
          <w:szCs w:val="28"/>
        </w:rPr>
        <w:t>3 % опрошенных удовлетворены возможностью выбора.</w:t>
      </w:r>
      <w:r w:rsidR="004708E9">
        <w:rPr>
          <w:rFonts w:ascii="Times New Roman" w:hAnsi="Times New Roman" w:cs="Times New Roman"/>
          <w:sz w:val="28"/>
          <w:szCs w:val="28"/>
        </w:rPr>
        <w:t xml:space="preserve"> А также не удовлетворены уровнем цен</w:t>
      </w:r>
      <w:r w:rsidRPr="00945B06">
        <w:rPr>
          <w:rFonts w:ascii="Times New Roman" w:hAnsi="Times New Roman" w:cs="Times New Roman"/>
          <w:sz w:val="28"/>
          <w:szCs w:val="28"/>
        </w:rPr>
        <w:t xml:space="preserve"> </w:t>
      </w:r>
      <w:r w:rsidR="004708E9">
        <w:rPr>
          <w:rFonts w:ascii="Times New Roman" w:hAnsi="Times New Roman" w:cs="Times New Roman"/>
          <w:sz w:val="28"/>
          <w:szCs w:val="28"/>
        </w:rPr>
        <w:t xml:space="preserve">(63% опрошенных) на рынке ритуальных услуг, но при этом удовлетворены качеством </w:t>
      </w:r>
      <w:proofErr w:type="gramStart"/>
      <w:r w:rsidR="004708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08E9">
        <w:rPr>
          <w:rFonts w:ascii="Times New Roman" w:hAnsi="Times New Roman" w:cs="Times New Roman"/>
          <w:sz w:val="28"/>
          <w:szCs w:val="28"/>
        </w:rPr>
        <w:t xml:space="preserve">84% опрошенных) и 92% -возможностью выбора. </w:t>
      </w:r>
    </w:p>
    <w:p w:rsidR="00374E68" w:rsidRPr="00374E68" w:rsidRDefault="00374E68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68">
        <w:rPr>
          <w:rFonts w:ascii="Times New Roman" w:hAnsi="Times New Roman" w:cs="Times New Roman"/>
          <w:sz w:val="28"/>
          <w:szCs w:val="28"/>
        </w:rPr>
        <w:t>У</w:t>
      </w:r>
      <w:r w:rsidR="0000141F" w:rsidRPr="00374E68">
        <w:rPr>
          <w:rFonts w:ascii="Times New Roman" w:hAnsi="Times New Roman" w:cs="Times New Roman"/>
          <w:sz w:val="28"/>
          <w:szCs w:val="28"/>
        </w:rPr>
        <w:t xml:space="preserve">довлетворительно респонденты оценили рынок услуг </w:t>
      </w:r>
      <w:r w:rsidRPr="00374E68">
        <w:rPr>
          <w:rFonts w:ascii="Times New Roman" w:hAnsi="Times New Roman" w:cs="Times New Roman"/>
          <w:sz w:val="28"/>
          <w:szCs w:val="28"/>
        </w:rPr>
        <w:t xml:space="preserve">розничной торговли лекарственными препаратами, медицинскими изделиями.  Указанный рынок представлен в </w:t>
      </w:r>
      <w:proofErr w:type="spellStart"/>
      <w:r w:rsidRPr="00374E68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Pr="00374E6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0141F" w:rsidRPr="00374E68">
        <w:rPr>
          <w:rFonts w:ascii="Times New Roman" w:hAnsi="Times New Roman" w:cs="Times New Roman"/>
          <w:sz w:val="28"/>
          <w:szCs w:val="28"/>
        </w:rPr>
        <w:t xml:space="preserve"> н</w:t>
      </w:r>
      <w:r w:rsidRPr="00374E68">
        <w:rPr>
          <w:rFonts w:ascii="Times New Roman" w:hAnsi="Times New Roman" w:cs="Times New Roman"/>
          <w:sz w:val="28"/>
          <w:szCs w:val="28"/>
        </w:rPr>
        <w:t>есколькими организациями. Высокий</w:t>
      </w:r>
      <w:r w:rsidR="0000141F" w:rsidRPr="00374E68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374E68">
        <w:rPr>
          <w:rFonts w:ascii="Times New Roman" w:hAnsi="Times New Roman" w:cs="Times New Roman"/>
          <w:sz w:val="28"/>
          <w:szCs w:val="28"/>
        </w:rPr>
        <w:t xml:space="preserve"> конкуренции приводит к повышению качества услуг, наличия</w:t>
      </w:r>
      <w:r w:rsidR="0000141F" w:rsidRPr="00374E68">
        <w:rPr>
          <w:rFonts w:ascii="Times New Roman" w:hAnsi="Times New Roman" w:cs="Times New Roman"/>
          <w:sz w:val="28"/>
          <w:szCs w:val="28"/>
        </w:rPr>
        <w:t xml:space="preserve"> стимулов для организаций д</w:t>
      </w:r>
      <w:r w:rsidRPr="00374E68">
        <w:rPr>
          <w:rFonts w:ascii="Times New Roman" w:hAnsi="Times New Roman" w:cs="Times New Roman"/>
          <w:sz w:val="28"/>
          <w:szCs w:val="28"/>
        </w:rPr>
        <w:t>анных сфер в развитии, снижения</w:t>
      </w:r>
      <w:r w:rsidR="0000141F" w:rsidRPr="00374E68">
        <w:rPr>
          <w:rFonts w:ascii="Times New Roman" w:hAnsi="Times New Roman" w:cs="Times New Roman"/>
          <w:sz w:val="28"/>
          <w:szCs w:val="28"/>
        </w:rPr>
        <w:t xml:space="preserve"> уровня цен. </w:t>
      </w:r>
    </w:p>
    <w:p w:rsidR="0000141F" w:rsidRPr="00627400" w:rsidRDefault="0000141F" w:rsidP="00743218">
      <w:pPr>
        <w:pStyle w:val="a3"/>
        <w:spacing w:line="300" w:lineRule="exact"/>
        <w:ind w:left="-709" w:firstLine="0"/>
        <w:rPr>
          <w:szCs w:val="28"/>
        </w:rPr>
      </w:pPr>
      <w:r w:rsidRPr="00945B06">
        <w:rPr>
          <w:color w:val="FF0000"/>
          <w:szCs w:val="28"/>
        </w:rPr>
        <w:tab/>
      </w:r>
      <w:r w:rsidRPr="00627400">
        <w:rPr>
          <w:szCs w:val="28"/>
        </w:rPr>
        <w:t>Таким образом, опрос потребителей показал:</w:t>
      </w:r>
    </w:p>
    <w:p w:rsidR="00627400" w:rsidRDefault="0000141F" w:rsidP="00743218">
      <w:pPr>
        <w:pStyle w:val="a3"/>
        <w:spacing w:line="300" w:lineRule="exact"/>
        <w:ind w:left="-709" w:firstLine="0"/>
        <w:rPr>
          <w:color w:val="FF0000"/>
          <w:szCs w:val="28"/>
        </w:rPr>
      </w:pPr>
      <w:r w:rsidRPr="00627400">
        <w:rPr>
          <w:szCs w:val="28"/>
        </w:rPr>
        <w:tab/>
        <w:t>- положительно оцениваются рынки</w:t>
      </w:r>
      <w:r w:rsidRPr="00945B06">
        <w:rPr>
          <w:color w:val="FF0000"/>
          <w:szCs w:val="28"/>
        </w:rPr>
        <w:t xml:space="preserve"> </w:t>
      </w:r>
      <w:r w:rsidR="00627400">
        <w:rPr>
          <w:szCs w:val="28"/>
        </w:rPr>
        <w:t xml:space="preserve"> услуг дополнительного образования детей</w:t>
      </w:r>
      <w:r w:rsidR="00627400" w:rsidRPr="00CB72B3">
        <w:rPr>
          <w:szCs w:val="28"/>
        </w:rPr>
        <w:t xml:space="preserve">, </w:t>
      </w:r>
      <w:r w:rsidR="00627400">
        <w:rPr>
          <w:szCs w:val="28"/>
        </w:rPr>
        <w:t xml:space="preserve">рынок услуг кадастровых и </w:t>
      </w:r>
      <w:proofErr w:type="spellStart"/>
      <w:r w:rsidR="00627400">
        <w:rPr>
          <w:szCs w:val="28"/>
        </w:rPr>
        <w:t>землеустраительных</w:t>
      </w:r>
      <w:proofErr w:type="spellEnd"/>
      <w:r w:rsidR="00627400">
        <w:rPr>
          <w:szCs w:val="28"/>
        </w:rPr>
        <w:t xml:space="preserve"> работ, рынок оказания услуг по перевозке пассажиров автомобильным транспортом, рынок дорожной деятельности и рынок выполнения работ по благоустройству городской среды.</w:t>
      </w:r>
    </w:p>
    <w:p w:rsidR="0000141F" w:rsidRPr="00627400" w:rsidRDefault="0000141F" w:rsidP="00743218">
      <w:pPr>
        <w:pStyle w:val="a3"/>
        <w:spacing w:line="300" w:lineRule="exact"/>
        <w:ind w:left="-709" w:firstLine="0"/>
        <w:rPr>
          <w:szCs w:val="28"/>
        </w:rPr>
      </w:pPr>
      <w:r w:rsidRPr="00945B06">
        <w:rPr>
          <w:color w:val="FF0000"/>
          <w:szCs w:val="28"/>
        </w:rPr>
        <w:tab/>
      </w:r>
      <w:proofErr w:type="gramStart"/>
      <w:r w:rsidR="00627400" w:rsidRPr="00627400">
        <w:rPr>
          <w:szCs w:val="28"/>
        </w:rPr>
        <w:t xml:space="preserve">- рынок розничной </w:t>
      </w:r>
      <w:r w:rsidRPr="00627400">
        <w:rPr>
          <w:szCs w:val="28"/>
        </w:rPr>
        <w:t xml:space="preserve"> торговли, на котором работают большинство коммерческих организаций и индивидуальных предпринимателей муниципального района, оценен удовлетворительно только по параметру «возможность выбора», тогда как качество товаров и уровень цен оценены отрицательно респондентами. </w:t>
      </w:r>
      <w:proofErr w:type="gramEnd"/>
    </w:p>
    <w:p w:rsidR="003D2F36" w:rsidRPr="00F10524" w:rsidRDefault="003D2F36" w:rsidP="00F10524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наличия административных барьеров</w:t>
      </w:r>
    </w:p>
    <w:p w:rsidR="003D2F36" w:rsidRPr="007B12F0" w:rsidRDefault="00CE4E9F" w:rsidP="00CE4E9F">
      <w:pPr>
        <w:shd w:val="clear" w:color="auto" w:fill="FFFFFF"/>
        <w:spacing w:after="169" w:line="240" w:lineRule="auto"/>
        <w:ind w:left="-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опроса</w:t>
      </w:r>
      <w:proofErr w:type="gramEnd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бизнеса, административных барьеров доступа на рынок района не выявлено. Заявлений от предприятий, организаций, предпринимателей на административные ограничения со стороны ОМС района также не поступало</w:t>
      </w:r>
      <w:r w:rsidR="003D2F36"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E4E9F" w:rsidRPr="00CE4E9F" w:rsidRDefault="00CE4E9F" w:rsidP="00CE4E9F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упорядочить обязательства по оказанию государственных и муниципальных услуг, разработаны административные регламенты на все муниципальные услуги. В целях минимизации возможного негативного воздействия,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района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реализуются мероприятия, направленные на устранение причин и условий, порождающих коррупцию. Проводится </w:t>
      </w:r>
      <w:proofErr w:type="spellStart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нормативных правовых актов и их проектов</w:t>
      </w:r>
      <w:r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2F36" w:rsidRPr="00CE4E9F" w:rsidRDefault="00CE4E9F" w:rsidP="00CE4E9F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взаимодействия потребителей муниципальных услуг и органов местного самоуправления, большая часть муниципальных услуг предоставляется через многофункциональный центр предоставления государственных и муниципальных услуг в режиме «единого окна» и взаимодействие между органами власти и органами местного самоуправления для предоставления услуги осуществляется без участия заявителя.</w:t>
      </w:r>
    </w:p>
    <w:p w:rsidR="00CE4E9F" w:rsidRPr="00CE4E9F" w:rsidRDefault="00CE4E9F" w:rsidP="00CE4E9F">
      <w:pPr>
        <w:shd w:val="clear" w:color="auto" w:fill="FFFFFF"/>
        <w:spacing w:after="169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с электронной системой взаимодействия с органами государственной власти для получения необходимой информации и согласований. </w:t>
      </w:r>
    </w:p>
    <w:p w:rsidR="0000141F" w:rsidRPr="00BA0E69" w:rsidRDefault="00CE4E9F" w:rsidP="00BA0E69">
      <w:pPr>
        <w:shd w:val="clear" w:color="auto" w:fill="FFFFFF"/>
        <w:spacing w:after="169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информационной открытости органов местного самоуправления района все основные нормативные правовые акты, основные мероприятия отражаются на официальном сайте района. Поддерживается постоянный диалог органов власти и бизнеса по возникающим проблемам.</w:t>
      </w:r>
    </w:p>
    <w:p w:rsidR="00F10524" w:rsidRPr="00BA0E69" w:rsidRDefault="00CF2F83" w:rsidP="00BA0E69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</w:t>
      </w:r>
    </w:p>
    <w:p w:rsidR="007B12F0" w:rsidRPr="00BA0E69" w:rsidRDefault="00ED5BB7" w:rsidP="00BA0E69">
      <w:pPr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дминистрацией района выполнены все обязательства, установленные Соглашением. </w:t>
      </w:r>
      <w:proofErr w:type="gramStart"/>
      <w:r w:rsidR="0000141F" w:rsidRPr="00627400">
        <w:rPr>
          <w:rFonts w:ascii="Times New Roman" w:hAnsi="Times New Roman" w:cs="Times New Roman"/>
          <w:sz w:val="28"/>
          <w:szCs w:val="28"/>
        </w:rPr>
        <w:t>В последующей перспективе необходимо активизировать работу по развитию конкурентной среды в рамках заданных ориентиров государственной политики, обеспечить мониторинг исполнения «дор</w:t>
      </w:r>
      <w:r>
        <w:rPr>
          <w:rFonts w:ascii="Times New Roman" w:hAnsi="Times New Roman" w:cs="Times New Roman"/>
          <w:sz w:val="28"/>
          <w:szCs w:val="28"/>
        </w:rPr>
        <w:t>ожной карты» и её актуализацию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1F" w:rsidRPr="00627400">
        <w:rPr>
          <w:rFonts w:ascii="Times New Roman" w:hAnsi="Times New Roman" w:cs="Times New Roman"/>
          <w:sz w:val="28"/>
          <w:szCs w:val="28"/>
        </w:rPr>
        <w:t>активизировать совместную работу с Координационным советом,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исключения, информировать население района и предпринимательское сообщество о состоянии конкуренции</w:t>
      </w:r>
      <w:proofErr w:type="gramEnd"/>
      <w:r w:rsidR="0000141F" w:rsidRPr="00627400">
        <w:rPr>
          <w:rFonts w:ascii="Times New Roman" w:hAnsi="Times New Roman" w:cs="Times New Roman"/>
          <w:sz w:val="28"/>
          <w:szCs w:val="28"/>
        </w:rPr>
        <w:t>, а также о мерах, принимаемых для её развития.</w:t>
      </w:r>
      <w:r w:rsidR="007B12F0"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12F0" w:rsidRPr="00CF2F83" w:rsidRDefault="00CF2F83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12F0"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развития конкуренции в районе необходимо</w:t>
      </w:r>
    </w:p>
    <w:p w:rsidR="007B12F0" w:rsidRPr="00CF2F83" w:rsidRDefault="007B12F0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-активнее содействовать развитию малого и среднего предпринимательства;</w:t>
      </w:r>
    </w:p>
    <w:p w:rsidR="007B12F0" w:rsidRPr="00CF2F83" w:rsidRDefault="007B12F0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инвестиции хозяйствующих субъектов в развитие экономики района.</w:t>
      </w:r>
    </w:p>
    <w:p w:rsidR="007B12F0" w:rsidRPr="00CF2F83" w:rsidRDefault="007B12F0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-подводить итоги по эффективности закупочной деятельности </w:t>
      </w:r>
      <w:proofErr w:type="gramStart"/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имеющейся методики «Гильдии отечественных закупщиков и специалистов в сфере закупок»;</w:t>
      </w:r>
    </w:p>
    <w:p w:rsidR="007B12F0" w:rsidRPr="00CF2F83" w:rsidRDefault="007B12F0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развитию негосударственных социально-ориентированных некоммерческих организаций.</w:t>
      </w:r>
    </w:p>
    <w:p w:rsidR="007B12F0" w:rsidRDefault="007B12F0"/>
    <w:p w:rsidR="00352532" w:rsidRDefault="00352532"/>
    <w:p w:rsidR="00352532" w:rsidRDefault="00352532"/>
    <w:p w:rsidR="00352532" w:rsidRDefault="00352532"/>
    <w:p w:rsidR="00352532" w:rsidRDefault="00352532"/>
    <w:sectPr w:rsidR="00352532" w:rsidSect="00D5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E74"/>
    <w:multiLevelType w:val="multilevel"/>
    <w:tmpl w:val="12C6B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604A2"/>
    <w:multiLevelType w:val="multilevel"/>
    <w:tmpl w:val="C97EA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71884"/>
    <w:multiLevelType w:val="multilevel"/>
    <w:tmpl w:val="65DC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35503"/>
    <w:multiLevelType w:val="multilevel"/>
    <w:tmpl w:val="440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124D3"/>
    <w:multiLevelType w:val="multilevel"/>
    <w:tmpl w:val="DD905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459E4"/>
    <w:multiLevelType w:val="hybridMultilevel"/>
    <w:tmpl w:val="030C43D8"/>
    <w:lvl w:ilvl="0" w:tplc="20B420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0ED8"/>
    <w:multiLevelType w:val="multilevel"/>
    <w:tmpl w:val="2F2AE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A65DA"/>
    <w:multiLevelType w:val="multilevel"/>
    <w:tmpl w:val="653E8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54C90"/>
    <w:multiLevelType w:val="multilevel"/>
    <w:tmpl w:val="0A28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83E07"/>
    <w:multiLevelType w:val="multilevel"/>
    <w:tmpl w:val="A35A3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00141F"/>
    <w:rsid w:val="0000141F"/>
    <w:rsid w:val="000032CF"/>
    <w:rsid w:val="000306C4"/>
    <w:rsid w:val="0003507E"/>
    <w:rsid w:val="00084C6B"/>
    <w:rsid w:val="000A087B"/>
    <w:rsid w:val="000D093A"/>
    <w:rsid w:val="000D5C36"/>
    <w:rsid w:val="000E5138"/>
    <w:rsid w:val="000F708B"/>
    <w:rsid w:val="00105565"/>
    <w:rsid w:val="00125360"/>
    <w:rsid w:val="00126428"/>
    <w:rsid w:val="001412F9"/>
    <w:rsid w:val="00147BCD"/>
    <w:rsid w:val="00151F69"/>
    <w:rsid w:val="00177D98"/>
    <w:rsid w:val="0018424C"/>
    <w:rsid w:val="00187884"/>
    <w:rsid w:val="001D3298"/>
    <w:rsid w:val="001E501F"/>
    <w:rsid w:val="0020639E"/>
    <w:rsid w:val="00240AE0"/>
    <w:rsid w:val="002468BB"/>
    <w:rsid w:val="00267DD4"/>
    <w:rsid w:val="00282C67"/>
    <w:rsid w:val="00284200"/>
    <w:rsid w:val="00297DD4"/>
    <w:rsid w:val="002A2E4F"/>
    <w:rsid w:val="002A33B2"/>
    <w:rsid w:val="002C246E"/>
    <w:rsid w:val="002E0E64"/>
    <w:rsid w:val="00314694"/>
    <w:rsid w:val="00324F4F"/>
    <w:rsid w:val="00332482"/>
    <w:rsid w:val="00340F69"/>
    <w:rsid w:val="003425B5"/>
    <w:rsid w:val="00352532"/>
    <w:rsid w:val="00363D5B"/>
    <w:rsid w:val="00374E68"/>
    <w:rsid w:val="00382459"/>
    <w:rsid w:val="003D2F36"/>
    <w:rsid w:val="003D55A3"/>
    <w:rsid w:val="003D58F8"/>
    <w:rsid w:val="003F007C"/>
    <w:rsid w:val="0040263C"/>
    <w:rsid w:val="00441F5E"/>
    <w:rsid w:val="004708E9"/>
    <w:rsid w:val="004A3B6C"/>
    <w:rsid w:val="004A6830"/>
    <w:rsid w:val="004B1060"/>
    <w:rsid w:val="004D63BD"/>
    <w:rsid w:val="004E0C25"/>
    <w:rsid w:val="004F1BC6"/>
    <w:rsid w:val="00545DA7"/>
    <w:rsid w:val="00577B0F"/>
    <w:rsid w:val="00582858"/>
    <w:rsid w:val="005F2FF4"/>
    <w:rsid w:val="005F67A1"/>
    <w:rsid w:val="005F7DA5"/>
    <w:rsid w:val="00627400"/>
    <w:rsid w:val="0064631C"/>
    <w:rsid w:val="00651787"/>
    <w:rsid w:val="00660C12"/>
    <w:rsid w:val="00663A5C"/>
    <w:rsid w:val="00697452"/>
    <w:rsid w:val="006D2E56"/>
    <w:rsid w:val="006E3613"/>
    <w:rsid w:val="00701EAA"/>
    <w:rsid w:val="00713577"/>
    <w:rsid w:val="007201EF"/>
    <w:rsid w:val="00720EF9"/>
    <w:rsid w:val="00743218"/>
    <w:rsid w:val="00753068"/>
    <w:rsid w:val="007562C1"/>
    <w:rsid w:val="00762CB9"/>
    <w:rsid w:val="0078386F"/>
    <w:rsid w:val="007B115F"/>
    <w:rsid w:val="007B12F0"/>
    <w:rsid w:val="007D1365"/>
    <w:rsid w:val="007E72DC"/>
    <w:rsid w:val="00805858"/>
    <w:rsid w:val="00823E42"/>
    <w:rsid w:val="008365F9"/>
    <w:rsid w:val="008421A6"/>
    <w:rsid w:val="00860F2B"/>
    <w:rsid w:val="0088414D"/>
    <w:rsid w:val="008A28B8"/>
    <w:rsid w:val="008A3C57"/>
    <w:rsid w:val="008A5F16"/>
    <w:rsid w:val="008B6A6D"/>
    <w:rsid w:val="008C49EB"/>
    <w:rsid w:val="008D3EC2"/>
    <w:rsid w:val="008E2940"/>
    <w:rsid w:val="0093280F"/>
    <w:rsid w:val="00945B06"/>
    <w:rsid w:val="009508A6"/>
    <w:rsid w:val="00961DA0"/>
    <w:rsid w:val="00972C2F"/>
    <w:rsid w:val="00973489"/>
    <w:rsid w:val="0098528E"/>
    <w:rsid w:val="009B30CA"/>
    <w:rsid w:val="009C23A1"/>
    <w:rsid w:val="009D34F5"/>
    <w:rsid w:val="009D3C0E"/>
    <w:rsid w:val="009E17F7"/>
    <w:rsid w:val="00A072FF"/>
    <w:rsid w:val="00A61BA3"/>
    <w:rsid w:val="00A62269"/>
    <w:rsid w:val="00A80BEB"/>
    <w:rsid w:val="00A90DA0"/>
    <w:rsid w:val="00AA1CF6"/>
    <w:rsid w:val="00AA320B"/>
    <w:rsid w:val="00AC59A6"/>
    <w:rsid w:val="00B10084"/>
    <w:rsid w:val="00B3746C"/>
    <w:rsid w:val="00B37B40"/>
    <w:rsid w:val="00B525DA"/>
    <w:rsid w:val="00B74BEE"/>
    <w:rsid w:val="00BA0E69"/>
    <w:rsid w:val="00BB64E1"/>
    <w:rsid w:val="00C05705"/>
    <w:rsid w:val="00C667DD"/>
    <w:rsid w:val="00C7042A"/>
    <w:rsid w:val="00C9690F"/>
    <w:rsid w:val="00CA3E83"/>
    <w:rsid w:val="00CB0EC1"/>
    <w:rsid w:val="00CB72B3"/>
    <w:rsid w:val="00CE4E9F"/>
    <w:rsid w:val="00CE6050"/>
    <w:rsid w:val="00CF2F83"/>
    <w:rsid w:val="00CF3214"/>
    <w:rsid w:val="00CF5FFD"/>
    <w:rsid w:val="00D334CB"/>
    <w:rsid w:val="00D505C2"/>
    <w:rsid w:val="00D56E14"/>
    <w:rsid w:val="00D6512D"/>
    <w:rsid w:val="00D9362E"/>
    <w:rsid w:val="00DE1F2E"/>
    <w:rsid w:val="00E23D18"/>
    <w:rsid w:val="00E73E33"/>
    <w:rsid w:val="00E81B08"/>
    <w:rsid w:val="00E8694A"/>
    <w:rsid w:val="00EA4319"/>
    <w:rsid w:val="00EC6832"/>
    <w:rsid w:val="00ED492E"/>
    <w:rsid w:val="00ED5BB7"/>
    <w:rsid w:val="00EE339D"/>
    <w:rsid w:val="00F05BDB"/>
    <w:rsid w:val="00F10524"/>
    <w:rsid w:val="00F152C0"/>
    <w:rsid w:val="00F31102"/>
    <w:rsid w:val="00F320DB"/>
    <w:rsid w:val="00F33458"/>
    <w:rsid w:val="00F4023C"/>
    <w:rsid w:val="00F7614F"/>
    <w:rsid w:val="00F76FA6"/>
    <w:rsid w:val="00FB601B"/>
    <w:rsid w:val="00FD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4"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168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26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19D8-B770-46E1-A548-E83D45B7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17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142</cp:revision>
  <cp:lastPrinted>2020-01-29T10:46:00Z</cp:lastPrinted>
  <dcterms:created xsi:type="dcterms:W3CDTF">2020-01-17T07:33:00Z</dcterms:created>
  <dcterms:modified xsi:type="dcterms:W3CDTF">2020-01-30T11:22:00Z</dcterms:modified>
</cp:coreProperties>
</file>