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8" w:rsidRDefault="006F1F18" w:rsidP="006F1F18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Информационно-статистический обзор рассмотренных в</w:t>
      </w:r>
      <w:r w:rsidR="000E4470">
        <w:rPr>
          <w:rFonts w:eastAsia="Calibri"/>
          <w:b/>
          <w:bCs/>
          <w:sz w:val="28"/>
          <w:szCs w:val="28"/>
          <w:lang w:eastAsia="en-US"/>
        </w:rPr>
        <w:t>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E4470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полугодии 20</w:t>
      </w:r>
      <w:r w:rsidR="000E4470">
        <w:rPr>
          <w:rFonts w:eastAsia="Calibri"/>
          <w:b/>
          <w:bCs/>
          <w:sz w:val="28"/>
          <w:szCs w:val="28"/>
          <w:lang w:eastAsia="en-US"/>
        </w:rPr>
        <w:t>20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3E84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</w:t>
      </w:r>
      <w:r w:rsidR="000E447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района поступило  обращений, запросов информации и сообщений во всех формах в количестве 1</w:t>
      </w:r>
      <w:r w:rsidR="000E4470">
        <w:rPr>
          <w:sz w:val="28"/>
          <w:szCs w:val="28"/>
        </w:rPr>
        <w:t>34</w:t>
      </w:r>
      <w:r>
        <w:rPr>
          <w:sz w:val="28"/>
          <w:szCs w:val="28"/>
        </w:rPr>
        <w:t>, в которых было поднято 1</w:t>
      </w:r>
      <w:r w:rsidR="000E4470">
        <w:rPr>
          <w:sz w:val="28"/>
          <w:szCs w:val="28"/>
        </w:rPr>
        <w:t>40</w:t>
      </w:r>
      <w:r>
        <w:rPr>
          <w:sz w:val="28"/>
          <w:szCs w:val="28"/>
        </w:rPr>
        <w:t xml:space="preserve"> вопрос</w:t>
      </w:r>
      <w:r w:rsidR="000E4470">
        <w:rPr>
          <w:sz w:val="28"/>
          <w:szCs w:val="28"/>
        </w:rPr>
        <w:t>ов</w:t>
      </w:r>
      <w:r>
        <w:rPr>
          <w:sz w:val="28"/>
          <w:szCs w:val="28"/>
        </w:rPr>
        <w:t xml:space="preserve">. В соотношении к </w:t>
      </w:r>
      <w:r w:rsidR="00183E84">
        <w:rPr>
          <w:sz w:val="28"/>
          <w:szCs w:val="28"/>
        </w:rPr>
        <w:t>первому полугодию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E44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количество обращений, запросов информации и сообщений во всех формах увеличилось на </w:t>
      </w:r>
      <w:r w:rsidR="000E4470">
        <w:rPr>
          <w:sz w:val="28"/>
          <w:szCs w:val="28"/>
        </w:rPr>
        <w:t>2</w:t>
      </w:r>
      <w:r>
        <w:rPr>
          <w:sz w:val="28"/>
          <w:szCs w:val="28"/>
        </w:rPr>
        <w:t>2,</w:t>
      </w:r>
      <w:r w:rsidR="000E4470">
        <w:rPr>
          <w:sz w:val="28"/>
          <w:szCs w:val="28"/>
        </w:rPr>
        <w:t>9</w:t>
      </w:r>
      <w:r>
        <w:rPr>
          <w:sz w:val="28"/>
          <w:szCs w:val="28"/>
        </w:rPr>
        <w:t>%, кроме того на 1</w:t>
      </w:r>
      <w:r w:rsidR="000E447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E4470">
        <w:rPr>
          <w:sz w:val="28"/>
          <w:szCs w:val="28"/>
        </w:rPr>
        <w:t>75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увеличилось и количество заданных в них вопросов.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запросов информации </w:t>
      </w:r>
      <w:r w:rsidR="000E4470">
        <w:rPr>
          <w:sz w:val="28"/>
          <w:szCs w:val="28"/>
        </w:rPr>
        <w:t xml:space="preserve">осталось неизменным </w:t>
      </w:r>
      <w:r>
        <w:rPr>
          <w:sz w:val="28"/>
          <w:szCs w:val="28"/>
        </w:rPr>
        <w:t>(</w:t>
      </w:r>
      <w:r w:rsidR="000E4470">
        <w:rPr>
          <w:sz w:val="28"/>
          <w:szCs w:val="28"/>
        </w:rPr>
        <w:t xml:space="preserve">за первое полугодие 2020  года и </w:t>
      </w:r>
      <w:r>
        <w:rPr>
          <w:sz w:val="28"/>
          <w:szCs w:val="28"/>
        </w:rPr>
        <w:t xml:space="preserve">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2019 года </w:t>
      </w:r>
      <w:r w:rsidR="000E4470">
        <w:rPr>
          <w:sz w:val="28"/>
          <w:szCs w:val="28"/>
        </w:rPr>
        <w:t>по</w:t>
      </w:r>
      <w:r>
        <w:rPr>
          <w:sz w:val="28"/>
          <w:szCs w:val="28"/>
        </w:rPr>
        <w:t xml:space="preserve"> 19), увеличилось количество обращений во всех формах на </w:t>
      </w:r>
      <w:r w:rsidR="007564F8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7564F8">
        <w:rPr>
          <w:sz w:val="28"/>
          <w:szCs w:val="28"/>
        </w:rPr>
        <w:t>8</w:t>
      </w:r>
      <w:r>
        <w:rPr>
          <w:sz w:val="28"/>
          <w:szCs w:val="28"/>
        </w:rPr>
        <w:t>% (</w:t>
      </w:r>
      <w:r w:rsidR="007564F8">
        <w:rPr>
          <w:sz w:val="28"/>
          <w:szCs w:val="28"/>
        </w:rPr>
        <w:t>за первое полугодие 2020 года – 115,</w:t>
      </w:r>
      <w:r>
        <w:rPr>
          <w:sz w:val="28"/>
          <w:szCs w:val="28"/>
        </w:rPr>
        <w:t xml:space="preserve">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2019 года – 90), количество обращений в форме электронного документа  увеличилось на </w:t>
      </w:r>
      <w:r w:rsidR="007564F8">
        <w:rPr>
          <w:sz w:val="28"/>
          <w:szCs w:val="28"/>
        </w:rPr>
        <w:t>69,2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2019 года – 13,из них  поступило 6 обращений через «Интернет-приемную», 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</w:t>
      </w:r>
      <w:r w:rsidR="007564F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года– </w:t>
      </w:r>
      <w:r w:rsidR="007564F8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1634BA">
        <w:rPr>
          <w:sz w:val="28"/>
          <w:szCs w:val="28"/>
        </w:rPr>
        <w:t xml:space="preserve">из них  поступило 8 обращений </w:t>
      </w:r>
      <w:r>
        <w:rPr>
          <w:sz w:val="28"/>
          <w:szCs w:val="28"/>
        </w:rPr>
        <w:t>через «Интернет-приемную»).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1DFB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 полугодии 20</w:t>
      </w:r>
      <w:r w:rsidR="001634B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следует отметить уменьшение количества устных обращений в администрацию района на </w:t>
      </w:r>
      <w:r w:rsidR="001634BA">
        <w:rPr>
          <w:sz w:val="28"/>
          <w:szCs w:val="28"/>
        </w:rPr>
        <w:t>7</w:t>
      </w:r>
      <w:r>
        <w:rPr>
          <w:sz w:val="28"/>
          <w:szCs w:val="28"/>
        </w:rPr>
        <w:t>1,</w:t>
      </w:r>
      <w:r w:rsidR="001634BA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1634BA">
        <w:rPr>
          <w:sz w:val="28"/>
          <w:szCs w:val="28"/>
        </w:rPr>
        <w:t>за первое полугодие 2020 года –9,</w:t>
      </w:r>
      <w:r>
        <w:rPr>
          <w:sz w:val="28"/>
          <w:szCs w:val="28"/>
        </w:rPr>
        <w:t xml:space="preserve"> 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2019  года – 32), при этом количество письменных обращений увеличилось </w:t>
      </w:r>
      <w:r w:rsidR="001634BA">
        <w:rPr>
          <w:sz w:val="28"/>
          <w:szCs w:val="28"/>
        </w:rPr>
        <w:t>на 86,7%</w:t>
      </w:r>
      <w:r>
        <w:rPr>
          <w:sz w:val="28"/>
          <w:szCs w:val="28"/>
        </w:rPr>
        <w:t xml:space="preserve"> (</w:t>
      </w:r>
      <w:r w:rsidR="001634BA">
        <w:rPr>
          <w:sz w:val="28"/>
          <w:szCs w:val="28"/>
        </w:rPr>
        <w:t>за первое полугодие 2020 года -84,</w:t>
      </w:r>
      <w:r>
        <w:rPr>
          <w:sz w:val="28"/>
          <w:szCs w:val="28"/>
        </w:rPr>
        <w:t xml:space="preserve"> 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2019 года – 45).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DC45B4">
        <w:rPr>
          <w:sz w:val="28"/>
          <w:szCs w:val="28"/>
        </w:rPr>
        <w:t>54</w:t>
      </w:r>
      <w:r>
        <w:rPr>
          <w:sz w:val="28"/>
          <w:szCs w:val="28"/>
        </w:rPr>
        <w:t xml:space="preserve"> обращений, запросов информации и сообщений во всех формах или 4</w:t>
      </w:r>
      <w:r w:rsidR="00DC45B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C45B4">
        <w:rPr>
          <w:sz w:val="28"/>
          <w:szCs w:val="28"/>
        </w:rPr>
        <w:t>3</w:t>
      </w:r>
      <w:r>
        <w:rPr>
          <w:sz w:val="28"/>
          <w:szCs w:val="28"/>
        </w:rPr>
        <w:t>% от общего числа обращений (в первом полугодии 201</w:t>
      </w:r>
      <w:r w:rsidR="00DC45B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их количество составило– </w:t>
      </w:r>
      <w:r w:rsidR="00DC45B4">
        <w:rPr>
          <w:sz w:val="28"/>
          <w:szCs w:val="28"/>
        </w:rPr>
        <w:t>40</w:t>
      </w:r>
      <w:r>
        <w:rPr>
          <w:sz w:val="28"/>
          <w:szCs w:val="28"/>
        </w:rPr>
        <w:t xml:space="preserve">).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не поступали обращения из органов прокуратуры</w:t>
      </w:r>
      <w:r w:rsidR="00DC45B4">
        <w:rPr>
          <w:sz w:val="28"/>
          <w:szCs w:val="28"/>
        </w:rPr>
        <w:t>,</w:t>
      </w:r>
      <w:r>
        <w:rPr>
          <w:sz w:val="28"/>
          <w:szCs w:val="28"/>
        </w:rPr>
        <w:t xml:space="preserve">  от общественных организаций </w:t>
      </w:r>
      <w:r w:rsidR="00EA1DFB">
        <w:rPr>
          <w:sz w:val="28"/>
          <w:szCs w:val="28"/>
        </w:rPr>
        <w:t>поступило</w:t>
      </w:r>
      <w:r w:rsidR="00DC45B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C45B4">
        <w:rPr>
          <w:sz w:val="28"/>
          <w:szCs w:val="28"/>
        </w:rPr>
        <w:t xml:space="preserve"> обращение.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обращений, поступивших в адрес Президента Российской Федерации и направленных для рассмотрения в администрацию района из администрации Липецкой области - 1</w:t>
      </w:r>
      <w:r w:rsidR="00DE157A">
        <w:rPr>
          <w:sz w:val="28"/>
          <w:szCs w:val="28"/>
        </w:rPr>
        <w:t>4</w:t>
      </w:r>
      <w:r>
        <w:rPr>
          <w:sz w:val="28"/>
          <w:szCs w:val="28"/>
        </w:rPr>
        <w:t>, что составляет 1</w:t>
      </w:r>
      <w:r w:rsidR="00DE157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E157A">
        <w:rPr>
          <w:sz w:val="28"/>
          <w:szCs w:val="28"/>
        </w:rPr>
        <w:t>45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EA1DFB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полугодием 201</w:t>
      </w:r>
      <w:r w:rsidR="00DE15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их количество у</w:t>
      </w:r>
      <w:r w:rsidR="00DE157A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</w:t>
      </w:r>
      <w:r w:rsidR="00DE157A">
        <w:rPr>
          <w:sz w:val="28"/>
          <w:szCs w:val="28"/>
        </w:rPr>
        <w:t>на 40%</w:t>
      </w:r>
      <w:r>
        <w:rPr>
          <w:sz w:val="28"/>
          <w:szCs w:val="28"/>
        </w:rPr>
        <w:t xml:space="preserve"> (за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</w:t>
      </w:r>
      <w:r w:rsidR="00DE157A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– </w:t>
      </w:r>
      <w:r w:rsidR="00DE157A">
        <w:rPr>
          <w:sz w:val="28"/>
          <w:szCs w:val="28"/>
        </w:rPr>
        <w:t>10)</w:t>
      </w:r>
      <w:r>
        <w:rPr>
          <w:sz w:val="28"/>
          <w:szCs w:val="28"/>
        </w:rPr>
        <w:t xml:space="preserve">.  Для рассмотрения из администрации Липецкой области поступило </w:t>
      </w:r>
      <w:r w:rsidR="00DE157A">
        <w:rPr>
          <w:sz w:val="28"/>
          <w:szCs w:val="28"/>
        </w:rPr>
        <w:t>41</w:t>
      </w:r>
      <w:r>
        <w:rPr>
          <w:sz w:val="28"/>
          <w:szCs w:val="28"/>
        </w:rPr>
        <w:t xml:space="preserve"> обращений, запросов информации и сообщений во всех формах, что составляет 3</w:t>
      </w:r>
      <w:r w:rsidR="00DE157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E157A">
        <w:rPr>
          <w:sz w:val="28"/>
          <w:szCs w:val="28"/>
        </w:rPr>
        <w:t>6</w:t>
      </w:r>
      <w:r>
        <w:rPr>
          <w:sz w:val="28"/>
          <w:szCs w:val="28"/>
        </w:rPr>
        <w:t>% от общего количества обращений, в сравнении с первым полугодием 201</w:t>
      </w:r>
      <w:r w:rsidR="00DE15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их количество увеличилось  </w:t>
      </w:r>
      <w:r w:rsidR="00DE157A">
        <w:rPr>
          <w:sz w:val="28"/>
          <w:szCs w:val="28"/>
        </w:rPr>
        <w:t>на 36,6%</w:t>
      </w:r>
      <w:r>
        <w:rPr>
          <w:sz w:val="28"/>
          <w:szCs w:val="28"/>
        </w:rPr>
        <w:t xml:space="preserve"> (за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</w:t>
      </w:r>
      <w:r w:rsidR="00DE15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было </w:t>
      </w:r>
      <w:r w:rsidR="00DE157A">
        <w:rPr>
          <w:sz w:val="28"/>
          <w:szCs w:val="28"/>
        </w:rPr>
        <w:t>3</w:t>
      </w:r>
      <w:r>
        <w:rPr>
          <w:sz w:val="28"/>
          <w:szCs w:val="28"/>
        </w:rPr>
        <w:t>0).</w:t>
      </w:r>
    </w:p>
    <w:p w:rsidR="006F1F18" w:rsidRDefault="00DE157A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1F18">
        <w:rPr>
          <w:sz w:val="28"/>
          <w:szCs w:val="28"/>
        </w:rPr>
        <w:t>9,</w:t>
      </w:r>
      <w:r>
        <w:rPr>
          <w:sz w:val="28"/>
          <w:szCs w:val="28"/>
        </w:rPr>
        <w:t>2</w:t>
      </w:r>
      <w:r w:rsidR="006F1F18">
        <w:rPr>
          <w:sz w:val="28"/>
          <w:szCs w:val="28"/>
        </w:rPr>
        <w:t xml:space="preserve">% составили обращения напрямую к главе района от общего количества обращений, запросов информации и сообщений во всех формах (за </w:t>
      </w:r>
      <w:r w:rsidR="00EA1DFB">
        <w:rPr>
          <w:sz w:val="28"/>
          <w:szCs w:val="28"/>
        </w:rPr>
        <w:t xml:space="preserve">первое полугодие </w:t>
      </w:r>
      <w:r w:rsidR="006F1F18">
        <w:rPr>
          <w:sz w:val="28"/>
          <w:szCs w:val="28"/>
        </w:rPr>
        <w:t xml:space="preserve">2019 года – 65, за </w:t>
      </w:r>
      <w:r w:rsidR="00EA1DFB">
        <w:rPr>
          <w:sz w:val="28"/>
          <w:szCs w:val="28"/>
        </w:rPr>
        <w:t xml:space="preserve">первое полугодие </w:t>
      </w:r>
      <w:r w:rsidR="006F1F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F1F18">
        <w:rPr>
          <w:sz w:val="28"/>
          <w:szCs w:val="28"/>
        </w:rPr>
        <w:t xml:space="preserve"> года -6</w:t>
      </w:r>
      <w:r>
        <w:rPr>
          <w:sz w:val="28"/>
          <w:szCs w:val="28"/>
        </w:rPr>
        <w:t>6</w:t>
      </w:r>
      <w:r w:rsidR="006F1F18">
        <w:rPr>
          <w:sz w:val="28"/>
          <w:szCs w:val="28"/>
        </w:rPr>
        <w:t>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Коллективных обращений поступило 1</w:t>
      </w:r>
      <w:r w:rsidR="00DE157A">
        <w:rPr>
          <w:sz w:val="28"/>
          <w:szCs w:val="28"/>
        </w:rPr>
        <w:t>4</w:t>
      </w:r>
      <w:r>
        <w:rPr>
          <w:sz w:val="28"/>
          <w:szCs w:val="28"/>
        </w:rPr>
        <w:t xml:space="preserve">, что составляет </w:t>
      </w:r>
      <w:r w:rsidR="00DE157A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DE157A">
        <w:rPr>
          <w:sz w:val="28"/>
          <w:szCs w:val="28"/>
        </w:rPr>
        <w:t>45</w:t>
      </w:r>
      <w:r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района, в сравнении с первым полугодием 201</w:t>
      </w:r>
      <w:r w:rsidR="00DE15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их количество увеличилось </w:t>
      </w:r>
      <w:r w:rsidR="00DE157A">
        <w:rPr>
          <w:sz w:val="28"/>
          <w:szCs w:val="28"/>
        </w:rPr>
        <w:t>на 40%</w:t>
      </w:r>
      <w:r>
        <w:rPr>
          <w:sz w:val="28"/>
          <w:szCs w:val="28"/>
        </w:rPr>
        <w:t xml:space="preserve">. (за </w:t>
      </w:r>
      <w:r w:rsidR="00EA1DFB">
        <w:rPr>
          <w:sz w:val="28"/>
          <w:szCs w:val="28"/>
        </w:rPr>
        <w:t>первое полугодие</w:t>
      </w:r>
      <w:r w:rsidR="00DE157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15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было </w:t>
      </w:r>
      <w:r w:rsidR="00DE157A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контрольных </w:t>
      </w:r>
      <w:r>
        <w:rPr>
          <w:color w:val="000000"/>
          <w:sz w:val="28"/>
          <w:szCs w:val="28"/>
        </w:rPr>
        <w:t>обращений -</w:t>
      </w:r>
      <w:r w:rsidR="00DE157A">
        <w:rPr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в аналогичном периоде 201</w:t>
      </w:r>
      <w:r w:rsidR="00DE157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DE157A">
        <w:rPr>
          <w:color w:val="000000"/>
          <w:sz w:val="28"/>
          <w:szCs w:val="28"/>
        </w:rPr>
        <w:t xml:space="preserve"> было 2</w:t>
      </w:r>
      <w:r>
        <w:rPr>
          <w:color w:val="000000"/>
          <w:sz w:val="28"/>
          <w:szCs w:val="28"/>
        </w:rPr>
        <w:t>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повторных</w:t>
      </w:r>
      <w:r>
        <w:rPr>
          <w:color w:val="000000"/>
          <w:sz w:val="28"/>
          <w:szCs w:val="28"/>
        </w:rPr>
        <w:t> и анонимных обращений не поступало, как и в аналогичном периоде 201</w:t>
      </w:r>
      <w:r w:rsidR="00DE157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По обращениям приняты меры в первом полугодии 20</w:t>
      </w:r>
      <w:r w:rsidR="00DE157A">
        <w:rPr>
          <w:bCs/>
          <w:color w:val="000000"/>
          <w:spacing w:val="-8"/>
          <w:sz w:val="28"/>
          <w:szCs w:val="28"/>
        </w:rPr>
        <w:t>20</w:t>
      </w:r>
      <w:r>
        <w:rPr>
          <w:bCs/>
          <w:color w:val="000000"/>
          <w:spacing w:val="-8"/>
          <w:sz w:val="28"/>
          <w:szCs w:val="28"/>
        </w:rPr>
        <w:t xml:space="preserve"> года: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«Поддержано» - 5,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- 32,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</w:t>
      </w:r>
      <w:r w:rsidR="001310F7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находящихся в стадии «рассмотрения» на конец отчетного периода- </w:t>
      </w:r>
      <w:r w:rsidR="00DE157A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201</w:t>
      </w:r>
      <w:r w:rsidR="001310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1310F7" w:rsidRDefault="006F1F18" w:rsidP="00131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310F7">
        <w:rPr>
          <w:sz w:val="28"/>
          <w:szCs w:val="28"/>
        </w:rPr>
        <w:t xml:space="preserve">«Поддержано» - 5, </w:t>
      </w:r>
    </w:p>
    <w:p w:rsidR="001310F7" w:rsidRDefault="001310F7" w:rsidP="00131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- 32, </w:t>
      </w:r>
    </w:p>
    <w:p w:rsidR="001310F7" w:rsidRDefault="001310F7" w:rsidP="00131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1310F7" w:rsidRDefault="001310F7" w:rsidP="00131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компетенции»- 0, </w:t>
      </w:r>
    </w:p>
    <w:p w:rsidR="001310F7" w:rsidRDefault="001310F7" w:rsidP="00131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6F1F18" w:rsidRDefault="006F1F18" w:rsidP="001310F7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письменных  обращений и запросов информации в разрезе сельских поселений составило: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Хлевенский сельсовет-</w:t>
      </w:r>
      <w:r w:rsidR="002446F2">
        <w:rPr>
          <w:sz w:val="28"/>
          <w:szCs w:val="28"/>
        </w:rPr>
        <w:t>41</w:t>
      </w:r>
    </w:p>
    <w:p w:rsidR="006F1F18" w:rsidRDefault="006F1F18" w:rsidP="006F1F1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Малининский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сельсовет-</w:t>
      </w:r>
      <w:r w:rsidR="002446F2">
        <w:rPr>
          <w:rFonts w:eastAsia="Calibri"/>
          <w:sz w:val="28"/>
          <w:szCs w:val="28"/>
          <w:lang w:eastAsia="en-US"/>
        </w:rPr>
        <w:t>10</w:t>
      </w:r>
    </w:p>
    <w:p w:rsidR="006F1F18" w:rsidRDefault="006F1F18" w:rsidP="006F1F1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Елец-</w:t>
      </w:r>
      <w:proofErr w:type="spellStart"/>
      <w:r>
        <w:rPr>
          <w:rFonts w:eastAsia="Calibri"/>
          <w:sz w:val="28"/>
          <w:szCs w:val="28"/>
          <w:lang w:eastAsia="en-US"/>
        </w:rPr>
        <w:t>Маланинский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-1</w:t>
      </w:r>
      <w:r w:rsidR="002446F2">
        <w:rPr>
          <w:rFonts w:eastAsia="Calibri"/>
          <w:sz w:val="28"/>
          <w:szCs w:val="28"/>
          <w:lang w:eastAsia="en-US"/>
        </w:rPr>
        <w:t>0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201</w:t>
      </w:r>
      <w:r w:rsidR="002446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эти же сельские поселения занимали лидирующие позиции по количеству обращений.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обращения граждан  за </w:t>
      </w:r>
      <w:r w:rsidR="00EA1DFB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</w:t>
      </w:r>
      <w:r w:rsidR="002446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из сельского поселения </w:t>
      </w:r>
      <w:r w:rsidR="002446F2">
        <w:rPr>
          <w:sz w:val="28"/>
          <w:szCs w:val="28"/>
        </w:rPr>
        <w:t xml:space="preserve"> </w:t>
      </w:r>
      <w:proofErr w:type="spellStart"/>
      <w:r w:rsidR="002446F2">
        <w:rPr>
          <w:sz w:val="28"/>
          <w:szCs w:val="28"/>
        </w:rPr>
        <w:t>Отскоченский</w:t>
      </w:r>
      <w:proofErr w:type="spellEnd"/>
      <w:r w:rsidR="00244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в </w:t>
      </w:r>
      <w:r w:rsidR="00EA1DFB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201</w:t>
      </w:r>
      <w:r w:rsidR="002446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отсутствовали обращения из сельского поселения</w:t>
      </w:r>
      <w:r w:rsidR="002446F2" w:rsidRPr="002446F2">
        <w:rPr>
          <w:sz w:val="28"/>
          <w:szCs w:val="28"/>
        </w:rPr>
        <w:t xml:space="preserve"> </w:t>
      </w:r>
      <w:r w:rsidR="002446F2">
        <w:rPr>
          <w:sz w:val="28"/>
          <w:szCs w:val="28"/>
        </w:rPr>
        <w:t>Нижне-</w:t>
      </w:r>
      <w:proofErr w:type="spellStart"/>
      <w:r w:rsidR="002446F2">
        <w:rPr>
          <w:sz w:val="28"/>
          <w:szCs w:val="28"/>
        </w:rPr>
        <w:t>Колыбельский</w:t>
      </w:r>
      <w:proofErr w:type="spellEnd"/>
      <w:r>
        <w:rPr>
          <w:sz w:val="28"/>
          <w:szCs w:val="28"/>
        </w:rPr>
        <w:t xml:space="preserve">  сельсовет</w:t>
      </w:r>
    </w:p>
    <w:p w:rsidR="006F1F18" w:rsidRPr="00E93D04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3D04">
        <w:rPr>
          <w:color w:val="000000"/>
          <w:sz w:val="28"/>
          <w:szCs w:val="28"/>
        </w:rPr>
        <w:t>Тематическая структура обращений граждан в первом полугодии 20</w:t>
      </w:r>
      <w:r w:rsidR="00E93D04" w:rsidRPr="00E93D04">
        <w:rPr>
          <w:color w:val="000000"/>
          <w:sz w:val="28"/>
          <w:szCs w:val="28"/>
        </w:rPr>
        <w:t>20</w:t>
      </w:r>
      <w:r w:rsidRPr="00E93D04">
        <w:rPr>
          <w:color w:val="000000"/>
          <w:sz w:val="28"/>
          <w:szCs w:val="28"/>
        </w:rPr>
        <w:t xml:space="preserve"> года в сравнении с аналогичным периодом прошлого года такова.</w:t>
      </w:r>
    </w:p>
    <w:p w:rsidR="006F1F18" w:rsidRPr="00E93D04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3D04">
        <w:rPr>
          <w:bCs/>
          <w:iCs/>
          <w:color w:val="000000"/>
          <w:sz w:val="28"/>
          <w:szCs w:val="28"/>
        </w:rPr>
        <w:t>По–прежнему на первом месте</w:t>
      </w:r>
      <w:r w:rsidRPr="00E93D04">
        <w:rPr>
          <w:color w:val="000000"/>
          <w:sz w:val="28"/>
          <w:szCs w:val="28"/>
        </w:rPr>
        <w:t> – вопросы</w:t>
      </w:r>
      <w:r w:rsidRPr="00E93D04">
        <w:rPr>
          <w:iCs/>
          <w:color w:val="000000"/>
          <w:sz w:val="28"/>
          <w:szCs w:val="28"/>
        </w:rPr>
        <w:t> строительства и реконструкции дорог</w:t>
      </w:r>
      <w:r w:rsidRPr="00E93D04">
        <w:rPr>
          <w:color w:val="000000"/>
          <w:sz w:val="28"/>
          <w:szCs w:val="28"/>
        </w:rPr>
        <w:t> (код классификатора 0003.0009.0096.0684)</w:t>
      </w:r>
      <w:r w:rsidRPr="00E93D04">
        <w:rPr>
          <w:iCs/>
          <w:color w:val="000000"/>
          <w:sz w:val="28"/>
          <w:szCs w:val="28"/>
        </w:rPr>
        <w:t>. </w:t>
      </w:r>
      <w:r w:rsidRPr="00E93D04">
        <w:rPr>
          <w:color w:val="000000"/>
          <w:sz w:val="28"/>
          <w:szCs w:val="28"/>
        </w:rPr>
        <w:t>Их число составило </w:t>
      </w:r>
      <w:r w:rsidR="003E276D" w:rsidRPr="00E93D04">
        <w:rPr>
          <w:color w:val="000000"/>
          <w:sz w:val="28"/>
          <w:szCs w:val="28"/>
        </w:rPr>
        <w:t>31</w:t>
      </w:r>
      <w:r w:rsidRPr="00E93D04">
        <w:rPr>
          <w:color w:val="000000"/>
          <w:sz w:val="28"/>
          <w:szCs w:val="28"/>
        </w:rPr>
        <w:t xml:space="preserve">, что на </w:t>
      </w:r>
      <w:r w:rsidR="003E276D" w:rsidRPr="00E93D04">
        <w:rPr>
          <w:color w:val="000000"/>
          <w:sz w:val="28"/>
          <w:szCs w:val="28"/>
        </w:rPr>
        <w:t>1</w:t>
      </w:r>
      <w:r w:rsidRPr="00E93D04">
        <w:rPr>
          <w:color w:val="000000"/>
          <w:sz w:val="28"/>
          <w:szCs w:val="28"/>
        </w:rPr>
        <w:t>4,</w:t>
      </w:r>
      <w:r w:rsidR="003E276D" w:rsidRPr="00E93D04">
        <w:rPr>
          <w:color w:val="000000"/>
          <w:sz w:val="28"/>
          <w:szCs w:val="28"/>
        </w:rPr>
        <w:t>8</w:t>
      </w:r>
      <w:r w:rsidRPr="00E93D04">
        <w:rPr>
          <w:color w:val="000000"/>
          <w:sz w:val="28"/>
          <w:szCs w:val="28"/>
        </w:rPr>
        <w:t>% </w:t>
      </w:r>
      <w:r w:rsidRPr="00E93D04">
        <w:rPr>
          <w:iCs/>
          <w:color w:val="000000"/>
          <w:sz w:val="28"/>
          <w:szCs w:val="28"/>
        </w:rPr>
        <w:t>больше</w:t>
      </w:r>
      <w:r w:rsidRPr="00E93D04">
        <w:rPr>
          <w:color w:val="000000"/>
          <w:sz w:val="28"/>
          <w:szCs w:val="28"/>
        </w:rPr>
        <w:t>, чем уровень аналогичного отчетного периода 2018 года (</w:t>
      </w:r>
      <w:r w:rsidR="003E276D" w:rsidRPr="00E93D04">
        <w:rPr>
          <w:color w:val="000000"/>
          <w:sz w:val="28"/>
          <w:szCs w:val="28"/>
        </w:rPr>
        <w:t>27</w:t>
      </w:r>
      <w:r w:rsidRPr="00E93D04">
        <w:rPr>
          <w:color w:val="000000"/>
          <w:sz w:val="28"/>
          <w:szCs w:val="28"/>
        </w:rPr>
        <w:t>). Всего вопросы</w:t>
      </w:r>
      <w:r w:rsidRPr="00E93D04">
        <w:rPr>
          <w:iCs/>
          <w:color w:val="000000"/>
          <w:sz w:val="28"/>
          <w:szCs w:val="28"/>
        </w:rPr>
        <w:t xml:space="preserve"> строительства и реконструкции дорог</w:t>
      </w:r>
      <w:r w:rsidRPr="00E93D04">
        <w:rPr>
          <w:color w:val="000000"/>
          <w:sz w:val="28"/>
          <w:szCs w:val="28"/>
        </w:rPr>
        <w:t>  составляют 2</w:t>
      </w:r>
      <w:r w:rsidR="003E276D" w:rsidRPr="00E93D04">
        <w:rPr>
          <w:color w:val="000000"/>
          <w:sz w:val="28"/>
          <w:szCs w:val="28"/>
        </w:rPr>
        <w:t>2</w:t>
      </w:r>
      <w:r w:rsidRPr="00E93D04">
        <w:rPr>
          <w:color w:val="000000"/>
          <w:sz w:val="28"/>
          <w:szCs w:val="28"/>
        </w:rPr>
        <w:t>,</w:t>
      </w:r>
      <w:r w:rsidR="003E276D" w:rsidRPr="00E93D04">
        <w:rPr>
          <w:color w:val="000000"/>
          <w:sz w:val="28"/>
          <w:szCs w:val="28"/>
        </w:rPr>
        <w:t>1</w:t>
      </w:r>
      <w:r w:rsidRPr="00E93D04">
        <w:rPr>
          <w:color w:val="000000"/>
          <w:sz w:val="28"/>
          <w:szCs w:val="28"/>
        </w:rPr>
        <w:t>7% от общего числа вопросов, поступивших в администрацию района в первом полугодии 20</w:t>
      </w:r>
      <w:r w:rsidR="003E276D" w:rsidRPr="00E93D04">
        <w:rPr>
          <w:color w:val="000000"/>
          <w:sz w:val="28"/>
          <w:szCs w:val="28"/>
        </w:rPr>
        <w:t>20</w:t>
      </w:r>
      <w:r w:rsidRPr="00E93D04">
        <w:rPr>
          <w:color w:val="000000"/>
          <w:sz w:val="28"/>
          <w:szCs w:val="28"/>
        </w:rPr>
        <w:t xml:space="preserve"> года. </w:t>
      </w:r>
    </w:p>
    <w:p w:rsidR="00E93D04" w:rsidRPr="00E93D04" w:rsidRDefault="00E93D04" w:rsidP="00E93D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3D04">
        <w:rPr>
          <w:bCs/>
          <w:iCs/>
          <w:color w:val="000000"/>
          <w:sz w:val="28"/>
          <w:szCs w:val="28"/>
        </w:rPr>
        <w:t>Второе  место</w:t>
      </w:r>
      <w:r w:rsidRPr="00E93D04">
        <w:rPr>
          <w:color w:val="000000"/>
          <w:sz w:val="28"/>
          <w:szCs w:val="28"/>
        </w:rPr>
        <w:t> среди обращений граждан принадлежит вопросам</w:t>
      </w:r>
      <w:r w:rsidRPr="00E93D04">
        <w:rPr>
          <w:iCs/>
          <w:color w:val="000000"/>
          <w:sz w:val="28"/>
          <w:szCs w:val="28"/>
        </w:rPr>
        <w:t xml:space="preserve"> защиты прав на землю и рассмотрение земельных споров (</w:t>
      </w:r>
      <w:r w:rsidRPr="00E93D04">
        <w:rPr>
          <w:color w:val="000000"/>
          <w:sz w:val="28"/>
          <w:szCs w:val="28"/>
        </w:rPr>
        <w:t>код классификатора</w:t>
      </w:r>
      <w:r w:rsidRPr="00E93D04">
        <w:rPr>
          <w:iCs/>
          <w:color w:val="000000"/>
          <w:sz w:val="28"/>
          <w:szCs w:val="28"/>
        </w:rPr>
        <w:t> </w:t>
      </w:r>
      <w:proofErr w:type="gramStart"/>
      <w:r w:rsidRPr="00E93D04">
        <w:rPr>
          <w:color w:val="000000"/>
          <w:sz w:val="28"/>
          <w:szCs w:val="28"/>
        </w:rPr>
        <w:t>0003.0011.0123.0845)</w:t>
      </w:r>
      <w:r w:rsidRPr="00E93D04">
        <w:rPr>
          <w:sz w:val="28"/>
          <w:szCs w:val="28"/>
        </w:rPr>
        <w:t xml:space="preserve"> </w:t>
      </w:r>
      <w:proofErr w:type="gramEnd"/>
      <w:r w:rsidRPr="00E93D04">
        <w:rPr>
          <w:color w:val="000000"/>
          <w:sz w:val="28"/>
          <w:szCs w:val="28"/>
        </w:rPr>
        <w:t>Их число составило 19, что на 90% </w:t>
      </w:r>
      <w:r w:rsidRPr="00E93D04">
        <w:rPr>
          <w:iCs/>
          <w:color w:val="000000"/>
          <w:sz w:val="28"/>
          <w:szCs w:val="28"/>
        </w:rPr>
        <w:t>больше</w:t>
      </w:r>
      <w:r w:rsidRPr="00E93D04">
        <w:rPr>
          <w:color w:val="000000"/>
          <w:sz w:val="28"/>
          <w:szCs w:val="28"/>
        </w:rPr>
        <w:t>, чем уровень аналогичного отчетного периода 2019 года (10).</w:t>
      </w:r>
    </w:p>
    <w:p w:rsidR="006F1F18" w:rsidRPr="00E93D04" w:rsidRDefault="00E93D04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3D04">
        <w:rPr>
          <w:bCs/>
          <w:iCs/>
          <w:color w:val="000000"/>
          <w:sz w:val="28"/>
          <w:szCs w:val="28"/>
        </w:rPr>
        <w:t>Третье</w:t>
      </w:r>
      <w:r w:rsidR="006F1F18" w:rsidRPr="00E93D04">
        <w:rPr>
          <w:bCs/>
          <w:iCs/>
          <w:color w:val="000000"/>
          <w:sz w:val="28"/>
          <w:szCs w:val="28"/>
        </w:rPr>
        <w:t xml:space="preserve"> место</w:t>
      </w:r>
      <w:r w:rsidR="006F1F18" w:rsidRPr="00E93D04">
        <w:rPr>
          <w:color w:val="000000"/>
          <w:sz w:val="28"/>
          <w:szCs w:val="28"/>
        </w:rPr>
        <w:t> в обращениях граждан занимают вопросы к</w:t>
      </w:r>
      <w:r w:rsidR="006F1F18" w:rsidRPr="00E93D04">
        <w:rPr>
          <w:iCs/>
          <w:color w:val="000000"/>
          <w:sz w:val="28"/>
          <w:szCs w:val="28"/>
        </w:rPr>
        <w:t>оммунально-бытового хозяйства и предоставление услуг в условиях рынка (</w:t>
      </w:r>
      <w:r w:rsidR="006F1F18" w:rsidRPr="00E93D04">
        <w:rPr>
          <w:color w:val="000000"/>
          <w:sz w:val="28"/>
          <w:szCs w:val="28"/>
        </w:rPr>
        <w:t>код классификатора</w:t>
      </w:r>
      <w:r w:rsidR="006F1F18" w:rsidRPr="00E93D04">
        <w:rPr>
          <w:iCs/>
          <w:color w:val="000000"/>
          <w:sz w:val="28"/>
          <w:szCs w:val="28"/>
        </w:rPr>
        <w:t xml:space="preserve">   </w:t>
      </w:r>
      <w:r w:rsidR="006F1F18" w:rsidRPr="00E93D04">
        <w:rPr>
          <w:color w:val="000000"/>
          <w:sz w:val="28"/>
          <w:szCs w:val="28"/>
        </w:rPr>
        <w:t>0005.0005.0056.1147</w:t>
      </w:r>
      <w:r w:rsidR="006F1F18" w:rsidRPr="00E93D04">
        <w:rPr>
          <w:iCs/>
          <w:color w:val="000000"/>
          <w:sz w:val="28"/>
          <w:szCs w:val="28"/>
        </w:rPr>
        <w:t>.) </w:t>
      </w:r>
      <w:r w:rsidR="006F1F18" w:rsidRPr="00E93D04">
        <w:rPr>
          <w:color w:val="000000"/>
          <w:sz w:val="28"/>
          <w:szCs w:val="28"/>
        </w:rPr>
        <w:t>Их число составило </w:t>
      </w:r>
      <w:r w:rsidRPr="00E93D04">
        <w:rPr>
          <w:color w:val="000000"/>
          <w:sz w:val="28"/>
          <w:szCs w:val="28"/>
        </w:rPr>
        <w:t>15</w:t>
      </w:r>
      <w:r w:rsidR="006F1F18" w:rsidRPr="00E93D04">
        <w:rPr>
          <w:color w:val="000000"/>
          <w:sz w:val="28"/>
          <w:szCs w:val="28"/>
        </w:rPr>
        <w:t xml:space="preserve">, что на </w:t>
      </w:r>
      <w:r w:rsidRPr="00E93D04">
        <w:rPr>
          <w:color w:val="000000"/>
          <w:sz w:val="28"/>
          <w:szCs w:val="28"/>
        </w:rPr>
        <w:t>31</w:t>
      </w:r>
      <w:r w:rsidR="006F1F18" w:rsidRPr="00E93D04">
        <w:rPr>
          <w:color w:val="000000"/>
          <w:sz w:val="28"/>
          <w:szCs w:val="28"/>
        </w:rPr>
        <w:t>,</w:t>
      </w:r>
      <w:r w:rsidRPr="00E93D04">
        <w:rPr>
          <w:color w:val="000000"/>
          <w:sz w:val="28"/>
          <w:szCs w:val="28"/>
        </w:rPr>
        <w:t xml:space="preserve">8 </w:t>
      </w:r>
      <w:r w:rsidR="006F1F18" w:rsidRPr="00E93D04">
        <w:rPr>
          <w:color w:val="000000"/>
          <w:sz w:val="28"/>
          <w:szCs w:val="28"/>
        </w:rPr>
        <w:t>%</w:t>
      </w:r>
      <w:r w:rsidRPr="00E93D04">
        <w:rPr>
          <w:color w:val="000000"/>
          <w:sz w:val="28"/>
          <w:szCs w:val="28"/>
        </w:rPr>
        <w:t xml:space="preserve"> меньше</w:t>
      </w:r>
      <w:r w:rsidR="006F1F18" w:rsidRPr="00E93D04">
        <w:rPr>
          <w:color w:val="000000"/>
          <w:sz w:val="28"/>
          <w:szCs w:val="28"/>
        </w:rPr>
        <w:t>, чем уровень аналогичного отчетного периода 201</w:t>
      </w:r>
      <w:r w:rsidRPr="00E93D04">
        <w:rPr>
          <w:color w:val="000000"/>
          <w:sz w:val="28"/>
          <w:szCs w:val="28"/>
        </w:rPr>
        <w:t>9</w:t>
      </w:r>
      <w:r w:rsidR="006F1F18" w:rsidRPr="00E93D04">
        <w:rPr>
          <w:color w:val="000000"/>
          <w:sz w:val="28"/>
          <w:szCs w:val="28"/>
        </w:rPr>
        <w:t xml:space="preserve"> года (</w:t>
      </w:r>
      <w:r w:rsidRPr="00E93D04">
        <w:rPr>
          <w:color w:val="000000"/>
          <w:sz w:val="28"/>
          <w:szCs w:val="28"/>
        </w:rPr>
        <w:t>22</w:t>
      </w:r>
      <w:r w:rsidR="006F1F18" w:rsidRPr="00E93D04">
        <w:rPr>
          <w:color w:val="000000"/>
          <w:sz w:val="28"/>
          <w:szCs w:val="28"/>
        </w:rPr>
        <w:t>).</w:t>
      </w:r>
    </w:p>
    <w:p w:rsidR="006F1F18" w:rsidRPr="002446F2" w:rsidRDefault="006F1F18" w:rsidP="006F1F18">
      <w:pPr>
        <w:jc w:val="both"/>
        <w:rPr>
          <w:i/>
          <w:sz w:val="28"/>
          <w:szCs w:val="28"/>
        </w:rPr>
      </w:pPr>
      <w:r w:rsidRPr="002446F2">
        <w:rPr>
          <w:i/>
          <w:sz w:val="28"/>
          <w:szCs w:val="28"/>
        </w:rPr>
        <w:t>Среди других актуальных вопросов остались:</w:t>
      </w:r>
    </w:p>
    <w:p w:rsidR="006F1F18" w:rsidRPr="002446F2" w:rsidRDefault="006F1F18" w:rsidP="006F1F18">
      <w:pPr>
        <w:jc w:val="both"/>
        <w:rPr>
          <w:i/>
          <w:color w:val="000000"/>
          <w:sz w:val="28"/>
          <w:szCs w:val="28"/>
        </w:rPr>
      </w:pPr>
      <w:r w:rsidRPr="002446F2">
        <w:rPr>
          <w:rFonts w:eastAsia="Calibri"/>
          <w:i/>
          <w:sz w:val="28"/>
          <w:szCs w:val="28"/>
          <w:lang w:eastAsia="en-US"/>
        </w:rPr>
        <w:t xml:space="preserve"> -</w:t>
      </w:r>
      <w:r w:rsidRPr="002446F2">
        <w:rPr>
          <w:i/>
          <w:iCs/>
          <w:color w:val="000000"/>
          <w:sz w:val="28"/>
          <w:szCs w:val="28"/>
        </w:rPr>
        <w:t xml:space="preserve"> Комплексное благоустройство (</w:t>
      </w:r>
      <w:r w:rsidRPr="002446F2">
        <w:rPr>
          <w:i/>
          <w:color w:val="000000"/>
          <w:sz w:val="28"/>
          <w:szCs w:val="28"/>
        </w:rPr>
        <w:t>код классификатора 0003.0009.0097.0689)</w:t>
      </w:r>
    </w:p>
    <w:p w:rsidR="006F1F18" w:rsidRPr="002446F2" w:rsidRDefault="006F1F18" w:rsidP="006F1F18">
      <w:pPr>
        <w:jc w:val="both"/>
        <w:rPr>
          <w:bCs/>
          <w:i/>
          <w:color w:val="000000"/>
          <w:spacing w:val="-8"/>
          <w:sz w:val="28"/>
          <w:szCs w:val="28"/>
        </w:rPr>
      </w:pPr>
      <w:r w:rsidRPr="002446F2">
        <w:rPr>
          <w:i/>
          <w:color w:val="000000"/>
          <w:sz w:val="28"/>
          <w:szCs w:val="28"/>
        </w:rPr>
        <w:t>-</w:t>
      </w:r>
      <w:r w:rsidRPr="002446F2">
        <w:rPr>
          <w:rFonts w:eastAsia="Calibri"/>
          <w:i/>
          <w:sz w:val="28"/>
          <w:szCs w:val="28"/>
          <w:lang w:eastAsia="en-US"/>
        </w:rPr>
        <w:t xml:space="preserve"> Несанкционированная свалка </w:t>
      </w:r>
      <w:proofErr w:type="spellStart"/>
      <w:r w:rsidRPr="002446F2">
        <w:rPr>
          <w:rFonts w:eastAsia="Calibri"/>
          <w:i/>
          <w:sz w:val="28"/>
          <w:szCs w:val="28"/>
          <w:lang w:eastAsia="en-US"/>
        </w:rPr>
        <w:t>мусора</w:t>
      </w:r>
      <w:proofErr w:type="gramStart"/>
      <w:r w:rsidRPr="002446F2">
        <w:rPr>
          <w:rFonts w:eastAsia="Calibri"/>
          <w:i/>
          <w:sz w:val="28"/>
          <w:szCs w:val="28"/>
          <w:lang w:eastAsia="en-US"/>
        </w:rPr>
        <w:t>,б</w:t>
      </w:r>
      <w:proofErr w:type="gramEnd"/>
      <w:r w:rsidRPr="002446F2">
        <w:rPr>
          <w:rFonts w:eastAsia="Calibri"/>
          <w:i/>
          <w:sz w:val="28"/>
          <w:szCs w:val="28"/>
          <w:lang w:eastAsia="en-US"/>
        </w:rPr>
        <w:t>иоотходы</w:t>
      </w:r>
      <w:proofErr w:type="spellEnd"/>
      <w:r w:rsidRPr="002446F2">
        <w:rPr>
          <w:bCs/>
          <w:i/>
          <w:color w:val="000000"/>
          <w:spacing w:val="-8"/>
          <w:sz w:val="28"/>
          <w:szCs w:val="28"/>
        </w:rPr>
        <w:t xml:space="preserve">   </w:t>
      </w:r>
      <w:r w:rsidRPr="002446F2">
        <w:rPr>
          <w:i/>
          <w:color w:val="000000"/>
          <w:sz w:val="28"/>
          <w:szCs w:val="28"/>
        </w:rPr>
        <w:t>код классификатора</w:t>
      </w:r>
      <w:r w:rsidRPr="002446F2">
        <w:rPr>
          <w:bCs/>
          <w:i/>
          <w:color w:val="000000"/>
          <w:spacing w:val="-8"/>
          <w:sz w:val="28"/>
          <w:szCs w:val="28"/>
        </w:rPr>
        <w:t xml:space="preserve">   (</w:t>
      </w:r>
      <w:r w:rsidRPr="002446F2">
        <w:rPr>
          <w:rFonts w:eastAsia="Calibri"/>
          <w:i/>
          <w:sz w:val="28"/>
          <w:szCs w:val="28"/>
          <w:lang w:eastAsia="en-US"/>
        </w:rPr>
        <w:t>0005.0005.0556.1161</w:t>
      </w:r>
      <w:r w:rsidRPr="002446F2">
        <w:rPr>
          <w:bCs/>
          <w:i/>
          <w:color w:val="000000"/>
          <w:spacing w:val="-8"/>
          <w:sz w:val="28"/>
          <w:szCs w:val="28"/>
        </w:rPr>
        <w:t xml:space="preserve"> )</w:t>
      </w:r>
    </w:p>
    <w:p w:rsidR="00E93D04" w:rsidRPr="003E276D" w:rsidRDefault="00E93D04" w:rsidP="00E93D04">
      <w:pPr>
        <w:jc w:val="both"/>
        <w:rPr>
          <w:color w:val="000000"/>
          <w:sz w:val="28"/>
          <w:szCs w:val="28"/>
        </w:rPr>
      </w:pPr>
      <w:r w:rsidRPr="003E276D">
        <w:rPr>
          <w:rFonts w:eastAsia="Calibri"/>
          <w:sz w:val="28"/>
          <w:szCs w:val="28"/>
          <w:lang w:eastAsia="en-US"/>
        </w:rPr>
        <w:t xml:space="preserve"> </w:t>
      </w:r>
      <w:r w:rsidRPr="003E276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E276D">
        <w:rPr>
          <w:i/>
          <w:color w:val="000000"/>
          <w:sz w:val="28"/>
          <w:szCs w:val="28"/>
          <w:shd w:val="clear" w:color="auto" w:fill="FFFFFF"/>
        </w:rPr>
        <w:t>-</w:t>
      </w:r>
      <w:r>
        <w:rPr>
          <w:i/>
          <w:color w:val="000000"/>
          <w:sz w:val="28"/>
          <w:szCs w:val="28"/>
          <w:shd w:val="clear" w:color="auto" w:fill="FFFFFF"/>
        </w:rPr>
        <w:t>С</w:t>
      </w:r>
      <w:r w:rsidRPr="003E276D">
        <w:rPr>
          <w:i/>
          <w:sz w:val="28"/>
          <w:szCs w:val="28"/>
        </w:rPr>
        <w:t xml:space="preserve">оциальное обеспечение, социальная поддержка и социальная помощь </w:t>
      </w:r>
      <w:r w:rsidRPr="003E276D">
        <w:rPr>
          <w:i/>
          <w:sz w:val="28"/>
          <w:szCs w:val="28"/>
        </w:rPr>
        <w:lastRenderedPageBreak/>
        <w:t>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Pr="003E276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E276D">
        <w:rPr>
          <w:sz w:val="28"/>
          <w:szCs w:val="28"/>
        </w:rPr>
        <w:t>0002.0007.0073.0294</w:t>
      </w:r>
    </w:p>
    <w:p w:rsidR="003E276D" w:rsidRPr="003E276D" w:rsidRDefault="00E93D04" w:rsidP="003E276D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E276D" w:rsidRPr="003E276D">
        <w:rPr>
          <w:i/>
          <w:iCs/>
          <w:color w:val="000000"/>
          <w:sz w:val="28"/>
          <w:szCs w:val="28"/>
        </w:rPr>
        <w:t xml:space="preserve">Уличное освещение </w:t>
      </w:r>
      <w:r w:rsidR="003E276D" w:rsidRPr="003E276D">
        <w:rPr>
          <w:iCs/>
          <w:color w:val="000000"/>
          <w:sz w:val="28"/>
          <w:szCs w:val="28"/>
        </w:rPr>
        <w:t>0003.0009.0097.0690 -5</w:t>
      </w:r>
      <w:r w:rsidR="003E276D" w:rsidRPr="003E276D">
        <w:rPr>
          <w:i/>
          <w:iCs/>
          <w:color w:val="000000"/>
          <w:sz w:val="28"/>
          <w:szCs w:val="28"/>
        </w:rPr>
        <w:t>,</w:t>
      </w:r>
      <w:r w:rsidR="003E276D" w:rsidRPr="003E276D">
        <w:rPr>
          <w:sz w:val="28"/>
          <w:szCs w:val="28"/>
        </w:rPr>
        <w:t xml:space="preserve"> что составило 3,9%   от общего числа вопросов, поступивших в администрацию района в отчетном периоде; </w:t>
      </w:r>
    </w:p>
    <w:p w:rsidR="003E276D" w:rsidRPr="006F0BB3" w:rsidRDefault="003E276D" w:rsidP="003E276D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6F0BB3">
        <w:rPr>
          <w:i/>
          <w:iCs/>
          <w:color w:val="000000"/>
          <w:sz w:val="28"/>
          <w:szCs w:val="28"/>
        </w:rPr>
        <w:t>Предоставление субсидий на жилье</w:t>
      </w:r>
      <w:r w:rsidRPr="006F0BB3">
        <w:rPr>
          <w:color w:val="000000"/>
          <w:sz w:val="28"/>
          <w:szCs w:val="28"/>
        </w:rPr>
        <w:t> 0005.0005.0057.1178</w:t>
      </w:r>
    </w:p>
    <w:p w:rsidR="003E276D" w:rsidRDefault="003E276D" w:rsidP="003E276D">
      <w:pPr>
        <w:jc w:val="both"/>
        <w:rPr>
          <w:bCs/>
          <w:color w:val="000000"/>
          <w:spacing w:val="-8"/>
          <w:sz w:val="28"/>
          <w:szCs w:val="28"/>
        </w:rPr>
      </w:pPr>
    </w:p>
    <w:p w:rsidR="006F1F18" w:rsidRPr="002446F2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446F2">
        <w:rPr>
          <w:color w:val="000000"/>
          <w:sz w:val="28"/>
          <w:szCs w:val="28"/>
        </w:rPr>
        <w:t>Необходимо отметить, что в первом полугодии 20</w:t>
      </w:r>
      <w:r w:rsidR="002446F2" w:rsidRPr="002446F2">
        <w:rPr>
          <w:color w:val="000000"/>
          <w:sz w:val="28"/>
          <w:szCs w:val="28"/>
        </w:rPr>
        <w:t>20</w:t>
      </w:r>
      <w:r w:rsidRPr="002446F2">
        <w:rPr>
          <w:color w:val="000000"/>
          <w:sz w:val="28"/>
          <w:szCs w:val="28"/>
        </w:rPr>
        <w:t xml:space="preserve"> года</w:t>
      </w:r>
      <w:r w:rsidRPr="002446F2">
        <w:rPr>
          <w:iCs/>
          <w:color w:val="000000"/>
          <w:sz w:val="28"/>
          <w:szCs w:val="28"/>
        </w:rPr>
        <w:t> отсутствуют</w:t>
      </w:r>
      <w:r w:rsidRPr="002446F2">
        <w:rPr>
          <w:color w:val="000000"/>
          <w:sz w:val="28"/>
          <w:szCs w:val="28"/>
        </w:rPr>
        <w:t> обращения по вопросам: предпринимательства, здравоохранения, социальной защиты населения</w:t>
      </w:r>
    </w:p>
    <w:p w:rsidR="006F1F18" w:rsidRDefault="006F1F18" w:rsidP="006F1F18">
      <w:pPr>
        <w:jc w:val="both"/>
        <w:rPr>
          <w:bCs/>
          <w:color w:val="000000"/>
          <w:spacing w:val="-8"/>
          <w:sz w:val="28"/>
          <w:szCs w:val="28"/>
        </w:rPr>
      </w:pP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принятых мер в результате рассмотренных обращений за отчетный период:</w:t>
      </w:r>
    </w:p>
    <w:p w:rsidR="002446F2" w:rsidRPr="002446F2" w:rsidRDefault="002446F2" w:rsidP="002446F2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sz w:val="28"/>
          <w:szCs w:val="28"/>
        </w:rPr>
      </w:pPr>
      <w:r w:rsidRPr="002446F2">
        <w:rPr>
          <w:sz w:val="28"/>
          <w:szCs w:val="28"/>
        </w:rPr>
        <w:t>По 2 обращениям установлено четыре дополнительных контейнера для сбора ТКО (по Елец-</w:t>
      </w:r>
      <w:proofErr w:type="spellStart"/>
      <w:r w:rsidRPr="002446F2">
        <w:rPr>
          <w:sz w:val="28"/>
          <w:szCs w:val="28"/>
        </w:rPr>
        <w:t>Маланинскому</w:t>
      </w:r>
      <w:proofErr w:type="spellEnd"/>
      <w:r w:rsidRPr="002446F2">
        <w:rPr>
          <w:sz w:val="28"/>
          <w:szCs w:val="28"/>
        </w:rPr>
        <w:t xml:space="preserve"> и </w:t>
      </w:r>
      <w:proofErr w:type="spellStart"/>
      <w:r w:rsidRPr="002446F2">
        <w:rPr>
          <w:sz w:val="28"/>
          <w:szCs w:val="28"/>
        </w:rPr>
        <w:t>Хлевенскому</w:t>
      </w:r>
      <w:proofErr w:type="spellEnd"/>
      <w:r w:rsidRPr="002446F2">
        <w:rPr>
          <w:sz w:val="28"/>
          <w:szCs w:val="28"/>
        </w:rPr>
        <w:t xml:space="preserve"> сельсоветам).</w:t>
      </w:r>
    </w:p>
    <w:p w:rsidR="002446F2" w:rsidRPr="002446F2" w:rsidRDefault="002446F2" w:rsidP="002446F2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sz w:val="28"/>
          <w:szCs w:val="28"/>
        </w:rPr>
      </w:pPr>
      <w:r w:rsidRPr="002446F2">
        <w:rPr>
          <w:sz w:val="28"/>
          <w:szCs w:val="28"/>
        </w:rPr>
        <w:t>По 1 обращениям установлено три светильника уличного освещения (по Елец-</w:t>
      </w:r>
      <w:proofErr w:type="spellStart"/>
      <w:r w:rsidRPr="002446F2">
        <w:rPr>
          <w:sz w:val="28"/>
          <w:szCs w:val="28"/>
        </w:rPr>
        <w:t>Маланинскому</w:t>
      </w:r>
      <w:proofErr w:type="spellEnd"/>
      <w:r w:rsidRPr="002446F2">
        <w:rPr>
          <w:sz w:val="28"/>
          <w:szCs w:val="28"/>
        </w:rPr>
        <w:t xml:space="preserve">  сельсовету).</w:t>
      </w:r>
    </w:p>
    <w:p w:rsidR="002446F2" w:rsidRPr="002446F2" w:rsidRDefault="002446F2" w:rsidP="002446F2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sz w:val="28"/>
          <w:szCs w:val="28"/>
        </w:rPr>
      </w:pPr>
      <w:r w:rsidRPr="002446F2">
        <w:rPr>
          <w:sz w:val="28"/>
          <w:szCs w:val="28"/>
        </w:rPr>
        <w:t xml:space="preserve">По </w:t>
      </w:r>
      <w:r>
        <w:rPr>
          <w:sz w:val="28"/>
          <w:szCs w:val="28"/>
        </w:rPr>
        <w:t>7</w:t>
      </w:r>
      <w:r w:rsidRPr="002446F2">
        <w:rPr>
          <w:sz w:val="28"/>
          <w:szCs w:val="28"/>
        </w:rPr>
        <w:t xml:space="preserve"> обращениям запланирована отсыпка щебнем дорог (по </w:t>
      </w:r>
      <w:proofErr w:type="gramStart"/>
      <w:r w:rsidRPr="002446F2">
        <w:rPr>
          <w:sz w:val="28"/>
          <w:szCs w:val="28"/>
        </w:rPr>
        <w:t>Елец-Лозовскому</w:t>
      </w:r>
      <w:proofErr w:type="gramEnd"/>
      <w:r w:rsidRPr="002446F2">
        <w:rPr>
          <w:sz w:val="28"/>
          <w:szCs w:val="28"/>
        </w:rPr>
        <w:t xml:space="preserve">, </w:t>
      </w:r>
      <w:proofErr w:type="spellStart"/>
      <w:r w:rsidRPr="002446F2">
        <w:rPr>
          <w:sz w:val="28"/>
          <w:szCs w:val="28"/>
        </w:rPr>
        <w:t>Воробьевскому</w:t>
      </w:r>
      <w:proofErr w:type="spellEnd"/>
      <w:r w:rsidRPr="002446F2">
        <w:rPr>
          <w:sz w:val="28"/>
          <w:szCs w:val="28"/>
        </w:rPr>
        <w:t xml:space="preserve"> и </w:t>
      </w:r>
      <w:proofErr w:type="spellStart"/>
      <w:r w:rsidRPr="002446F2">
        <w:rPr>
          <w:sz w:val="28"/>
          <w:szCs w:val="28"/>
        </w:rPr>
        <w:t>Хлевенскому</w:t>
      </w:r>
      <w:proofErr w:type="spellEnd"/>
      <w:r w:rsidRPr="002446F2">
        <w:rPr>
          <w:sz w:val="28"/>
          <w:szCs w:val="28"/>
        </w:rPr>
        <w:t xml:space="preserve"> сельсоветам).</w:t>
      </w:r>
    </w:p>
    <w:p w:rsidR="002446F2" w:rsidRPr="002446F2" w:rsidRDefault="002446F2" w:rsidP="002446F2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sz w:val="28"/>
          <w:szCs w:val="28"/>
        </w:rPr>
      </w:pPr>
      <w:r w:rsidRPr="002446F2">
        <w:rPr>
          <w:sz w:val="28"/>
          <w:szCs w:val="28"/>
        </w:rPr>
        <w:t xml:space="preserve">По 2 обращениям запланировано </w:t>
      </w:r>
      <w:proofErr w:type="spellStart"/>
      <w:r w:rsidRPr="002446F2">
        <w:rPr>
          <w:sz w:val="28"/>
          <w:szCs w:val="28"/>
        </w:rPr>
        <w:t>грейдирование</w:t>
      </w:r>
      <w:proofErr w:type="spellEnd"/>
      <w:r w:rsidRPr="002446F2">
        <w:rPr>
          <w:sz w:val="28"/>
          <w:szCs w:val="28"/>
        </w:rPr>
        <w:t xml:space="preserve"> дорог (по </w:t>
      </w:r>
      <w:proofErr w:type="spellStart"/>
      <w:r w:rsidRPr="002446F2">
        <w:rPr>
          <w:sz w:val="28"/>
          <w:szCs w:val="28"/>
        </w:rPr>
        <w:t>Дмитряшевскому</w:t>
      </w:r>
      <w:proofErr w:type="spellEnd"/>
      <w:r w:rsidRPr="002446F2">
        <w:rPr>
          <w:sz w:val="28"/>
          <w:szCs w:val="28"/>
        </w:rPr>
        <w:t xml:space="preserve"> и </w:t>
      </w:r>
      <w:proofErr w:type="spellStart"/>
      <w:r w:rsidRPr="002446F2">
        <w:rPr>
          <w:sz w:val="28"/>
          <w:szCs w:val="28"/>
        </w:rPr>
        <w:t>Хлевенскому</w:t>
      </w:r>
      <w:proofErr w:type="spellEnd"/>
      <w:r w:rsidRPr="002446F2">
        <w:rPr>
          <w:sz w:val="28"/>
          <w:szCs w:val="28"/>
        </w:rPr>
        <w:t xml:space="preserve"> сельсоветам).</w:t>
      </w:r>
    </w:p>
    <w:p w:rsidR="002446F2" w:rsidRPr="002446F2" w:rsidRDefault="002446F2" w:rsidP="002446F2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sz w:val="28"/>
          <w:szCs w:val="28"/>
        </w:rPr>
      </w:pPr>
      <w:r w:rsidRPr="002446F2">
        <w:rPr>
          <w:sz w:val="28"/>
          <w:szCs w:val="28"/>
        </w:rPr>
        <w:t>По 1 обращению запланирована замена дефектных опор электролинии (по Нижне-</w:t>
      </w:r>
      <w:proofErr w:type="spellStart"/>
      <w:r w:rsidRPr="002446F2">
        <w:rPr>
          <w:sz w:val="28"/>
          <w:szCs w:val="28"/>
        </w:rPr>
        <w:t>Колыбельскому</w:t>
      </w:r>
      <w:proofErr w:type="spellEnd"/>
      <w:r w:rsidRPr="002446F2">
        <w:rPr>
          <w:sz w:val="28"/>
          <w:szCs w:val="28"/>
        </w:rPr>
        <w:t xml:space="preserve"> сельсовету)</w:t>
      </w:r>
    </w:p>
    <w:p w:rsidR="002446F2" w:rsidRDefault="002446F2" w:rsidP="002446F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D244D5">
        <w:rPr>
          <w:sz w:val="28"/>
          <w:szCs w:val="28"/>
        </w:rPr>
        <w:t xml:space="preserve">. По </w:t>
      </w:r>
      <w:r>
        <w:rPr>
          <w:sz w:val="28"/>
          <w:szCs w:val="28"/>
        </w:rPr>
        <w:t xml:space="preserve">1 </w:t>
      </w:r>
      <w:r w:rsidRPr="00D244D5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ю организовано дорожное движение, связанное с ремонтом дороги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левное</w:t>
      </w:r>
      <w:proofErr w:type="spellEnd"/>
      <w:r>
        <w:rPr>
          <w:sz w:val="28"/>
          <w:szCs w:val="28"/>
        </w:rPr>
        <w:t>.</w:t>
      </w:r>
    </w:p>
    <w:p w:rsidR="002446F2" w:rsidRDefault="002446F2" w:rsidP="002446F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По 1 обращению отложено плановое отключение электроэнергии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>-Лозовка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расчете на одну тысячу населения число обращений, запросов информации и сообщений во всех формах граждан составляет в первом полугодии 20</w:t>
      </w:r>
      <w:r w:rsidR="002446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года- </w:t>
      </w:r>
      <w:r w:rsidR="002446F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446F2">
        <w:rPr>
          <w:sz w:val="28"/>
          <w:szCs w:val="28"/>
        </w:rPr>
        <w:t>99</w:t>
      </w:r>
      <w:r>
        <w:rPr>
          <w:sz w:val="28"/>
          <w:szCs w:val="28"/>
        </w:rPr>
        <w:t>. В аналогичном периоде 201</w:t>
      </w:r>
      <w:r w:rsidR="002446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года-5,</w:t>
      </w:r>
      <w:r w:rsidR="002446F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D11888" w:rsidRDefault="00D11888"/>
    <w:sectPr w:rsidR="00D1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84"/>
    <w:multiLevelType w:val="hybridMultilevel"/>
    <w:tmpl w:val="874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8"/>
    <w:rsid w:val="000E4470"/>
    <w:rsid w:val="001310F7"/>
    <w:rsid w:val="001634BA"/>
    <w:rsid w:val="00183E84"/>
    <w:rsid w:val="002446F2"/>
    <w:rsid w:val="003E276D"/>
    <w:rsid w:val="006F1F18"/>
    <w:rsid w:val="007564F8"/>
    <w:rsid w:val="00D11888"/>
    <w:rsid w:val="00DC45B4"/>
    <w:rsid w:val="00DE157A"/>
    <w:rsid w:val="00E93D04"/>
    <w:rsid w:val="00E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10</cp:revision>
  <dcterms:created xsi:type="dcterms:W3CDTF">2019-07-12T05:52:00Z</dcterms:created>
  <dcterms:modified xsi:type="dcterms:W3CDTF">2020-07-23T05:31:00Z</dcterms:modified>
</cp:coreProperties>
</file>