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A7" w:rsidRPr="001B6CA7" w:rsidRDefault="001B6CA7" w:rsidP="001B6CA7">
      <w:pPr>
        <w:shd w:val="clear" w:color="auto" w:fill="FFFFFF"/>
        <w:spacing w:after="0" w:line="240" w:lineRule="auto"/>
        <w:jc w:val="center"/>
        <w:textAlignment w:val="top"/>
        <w:rPr>
          <w:rFonts w:ascii="Arial" w:eastAsia="Times New Roman" w:hAnsi="Arial" w:cs="Arial"/>
          <w:color w:val="000000"/>
          <w:sz w:val="24"/>
          <w:szCs w:val="24"/>
          <w:lang w:eastAsia="ru-RU"/>
        </w:rPr>
      </w:pPr>
      <w:r w:rsidRPr="001B6CA7">
        <w:rPr>
          <w:rFonts w:ascii="Arial" w:eastAsia="Times New Roman" w:hAnsi="Arial" w:cs="Arial"/>
          <w:color w:val="000000"/>
          <w:sz w:val="24"/>
          <w:szCs w:val="24"/>
          <w:lang w:eastAsia="ru-RU"/>
        </w:rPr>
        <w:t>ЛИПЕЦКАЯ ОБЛАСТЬ</w:t>
      </w:r>
    </w:p>
    <w:p w:rsidR="001B6CA7" w:rsidRPr="001B6CA7" w:rsidRDefault="001B6CA7" w:rsidP="001B6CA7">
      <w:pPr>
        <w:shd w:val="clear" w:color="auto" w:fill="FFFFFF"/>
        <w:spacing w:after="0" w:line="240" w:lineRule="auto"/>
        <w:jc w:val="center"/>
        <w:textAlignment w:val="top"/>
        <w:rPr>
          <w:rFonts w:ascii="Arial" w:eastAsia="Times New Roman" w:hAnsi="Arial" w:cs="Arial"/>
          <w:color w:val="000000"/>
          <w:sz w:val="24"/>
          <w:szCs w:val="24"/>
          <w:lang w:eastAsia="ru-RU"/>
        </w:rPr>
      </w:pPr>
      <w:r w:rsidRPr="001B6CA7">
        <w:rPr>
          <w:rFonts w:ascii="Arial" w:eastAsia="Times New Roman" w:hAnsi="Arial" w:cs="Arial"/>
          <w:color w:val="000000"/>
          <w:sz w:val="24"/>
          <w:szCs w:val="24"/>
          <w:lang w:eastAsia="ru-RU"/>
        </w:rPr>
        <w:t> </w:t>
      </w:r>
    </w:p>
    <w:p w:rsidR="001B6CA7" w:rsidRPr="001B6CA7" w:rsidRDefault="001B6CA7" w:rsidP="001B6CA7">
      <w:pPr>
        <w:shd w:val="clear" w:color="auto" w:fill="FFFFFF"/>
        <w:spacing w:after="0" w:line="240" w:lineRule="auto"/>
        <w:jc w:val="center"/>
        <w:textAlignment w:val="top"/>
        <w:rPr>
          <w:rFonts w:ascii="Arial" w:eastAsia="Times New Roman" w:hAnsi="Arial" w:cs="Arial"/>
          <w:color w:val="000000"/>
          <w:sz w:val="24"/>
          <w:szCs w:val="24"/>
          <w:lang w:eastAsia="ru-RU"/>
        </w:rPr>
      </w:pPr>
      <w:r w:rsidRPr="001B6CA7">
        <w:rPr>
          <w:rFonts w:ascii="Arial" w:eastAsia="Times New Roman" w:hAnsi="Arial" w:cs="Arial"/>
          <w:color w:val="000000"/>
          <w:sz w:val="24"/>
          <w:szCs w:val="24"/>
          <w:lang w:eastAsia="ru-RU"/>
        </w:rPr>
        <w:t>ПОСТАНОВЛЕНИЕ</w:t>
      </w:r>
    </w:p>
    <w:p w:rsidR="001B6CA7" w:rsidRPr="001B6CA7" w:rsidRDefault="001B6CA7" w:rsidP="001B6CA7">
      <w:pPr>
        <w:shd w:val="clear" w:color="auto" w:fill="FFFFFF"/>
        <w:spacing w:after="0" w:line="240" w:lineRule="auto"/>
        <w:jc w:val="center"/>
        <w:textAlignment w:val="top"/>
        <w:rPr>
          <w:rFonts w:ascii="Arial" w:eastAsia="Times New Roman" w:hAnsi="Arial" w:cs="Arial"/>
          <w:color w:val="000000"/>
          <w:sz w:val="24"/>
          <w:szCs w:val="24"/>
          <w:lang w:eastAsia="ru-RU"/>
        </w:rPr>
      </w:pPr>
      <w:r w:rsidRPr="001B6CA7">
        <w:rPr>
          <w:rFonts w:ascii="Arial" w:eastAsia="Times New Roman" w:hAnsi="Arial" w:cs="Arial"/>
          <w:color w:val="000000"/>
          <w:sz w:val="24"/>
          <w:szCs w:val="24"/>
          <w:lang w:eastAsia="ru-RU"/>
        </w:rPr>
        <w:t> </w:t>
      </w:r>
    </w:p>
    <w:p w:rsidR="001B6CA7" w:rsidRPr="001B6CA7" w:rsidRDefault="001B6CA7" w:rsidP="001B6CA7">
      <w:pPr>
        <w:shd w:val="clear" w:color="auto" w:fill="FFFFFF"/>
        <w:spacing w:after="0" w:line="240" w:lineRule="auto"/>
        <w:jc w:val="center"/>
        <w:textAlignment w:val="top"/>
        <w:rPr>
          <w:rFonts w:ascii="Arial" w:eastAsia="Times New Roman" w:hAnsi="Arial" w:cs="Arial"/>
          <w:color w:val="000000"/>
          <w:sz w:val="24"/>
          <w:szCs w:val="24"/>
          <w:lang w:eastAsia="ru-RU"/>
        </w:rPr>
      </w:pPr>
      <w:r w:rsidRPr="001B6CA7">
        <w:rPr>
          <w:rFonts w:ascii="Arial" w:eastAsia="Times New Roman" w:hAnsi="Arial" w:cs="Arial"/>
          <w:color w:val="000000"/>
          <w:sz w:val="24"/>
          <w:szCs w:val="24"/>
          <w:lang w:eastAsia="ru-RU"/>
        </w:rPr>
        <w:t>АДМИНИСТРАЦИИ ХЛЕВЕНСКОГО </w:t>
      </w:r>
      <w:r w:rsidRPr="001B6CA7">
        <w:rPr>
          <w:rFonts w:ascii="Arial" w:eastAsia="Times New Roman" w:hAnsi="Arial" w:cs="Arial"/>
          <w:color w:val="000000"/>
          <w:sz w:val="24"/>
          <w:szCs w:val="24"/>
          <w:shd w:val="clear" w:color="auto" w:fill="FFFFFF"/>
          <w:lang w:eastAsia="ru-RU"/>
        </w:rPr>
        <w:t>МУНИЦИПАЛЬНОГО РАЙОНА</w:t>
      </w:r>
    </w:p>
    <w:p w:rsidR="001B6CA7" w:rsidRPr="001B6CA7" w:rsidRDefault="001B6CA7" w:rsidP="001B6CA7">
      <w:pPr>
        <w:shd w:val="clear" w:color="auto" w:fill="FFFFFF"/>
        <w:spacing w:after="0" w:line="240" w:lineRule="auto"/>
        <w:jc w:val="center"/>
        <w:textAlignment w:val="top"/>
        <w:rPr>
          <w:rFonts w:ascii="Arial" w:eastAsia="Times New Roman" w:hAnsi="Arial" w:cs="Arial"/>
          <w:color w:val="000000"/>
          <w:sz w:val="24"/>
          <w:szCs w:val="24"/>
          <w:lang w:eastAsia="ru-RU"/>
        </w:rPr>
      </w:pPr>
      <w:r w:rsidRPr="001B6CA7">
        <w:rPr>
          <w:rFonts w:ascii="Arial" w:eastAsia="Times New Roman" w:hAnsi="Arial" w:cs="Arial"/>
          <w:color w:val="000000"/>
          <w:sz w:val="24"/>
          <w:szCs w:val="24"/>
          <w:lang w:eastAsia="ru-RU"/>
        </w:rPr>
        <w:t> </w:t>
      </w:r>
    </w:p>
    <w:p w:rsidR="001B6CA7" w:rsidRPr="001B6CA7" w:rsidRDefault="001B6CA7" w:rsidP="001B6CA7">
      <w:pPr>
        <w:shd w:val="clear" w:color="auto" w:fill="FFFFFF"/>
        <w:spacing w:after="0" w:line="240" w:lineRule="auto"/>
        <w:jc w:val="center"/>
        <w:textAlignment w:val="top"/>
        <w:rPr>
          <w:rFonts w:ascii="Arial" w:eastAsia="Times New Roman" w:hAnsi="Arial" w:cs="Arial"/>
          <w:color w:val="000000"/>
          <w:sz w:val="24"/>
          <w:szCs w:val="24"/>
          <w:lang w:eastAsia="ru-RU"/>
        </w:rPr>
      </w:pPr>
      <w:r w:rsidRPr="001B6CA7">
        <w:rPr>
          <w:rFonts w:ascii="Arial" w:eastAsia="Times New Roman" w:hAnsi="Arial" w:cs="Arial"/>
          <w:color w:val="000000"/>
          <w:sz w:val="24"/>
          <w:szCs w:val="24"/>
          <w:lang w:eastAsia="ru-RU"/>
        </w:rPr>
        <w:t>от 19 января 2023 года                 с.Хлевное                                           № 05</w:t>
      </w:r>
    </w:p>
    <w:p w:rsidR="001B6CA7" w:rsidRPr="001B6CA7" w:rsidRDefault="001B6CA7" w:rsidP="001B6CA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1B6CA7">
        <w:rPr>
          <w:rFonts w:ascii="Arial" w:eastAsia="Times New Roman" w:hAnsi="Arial" w:cs="Arial"/>
          <w:color w:val="000000"/>
          <w:sz w:val="24"/>
          <w:szCs w:val="24"/>
          <w:lang w:eastAsia="ru-RU"/>
        </w:rPr>
        <w:t> </w:t>
      </w:r>
    </w:p>
    <w:p w:rsidR="001B6CA7" w:rsidRPr="001B6CA7" w:rsidRDefault="001B6CA7" w:rsidP="001B6CA7">
      <w:pPr>
        <w:shd w:val="clear" w:color="auto" w:fill="FFFFFF"/>
        <w:spacing w:after="0" w:line="240" w:lineRule="auto"/>
        <w:jc w:val="center"/>
        <w:textAlignment w:val="top"/>
        <w:outlineLvl w:val="0"/>
        <w:rPr>
          <w:rFonts w:ascii="Arial" w:eastAsia="Times New Roman" w:hAnsi="Arial" w:cs="Arial"/>
          <w:b/>
          <w:bCs/>
          <w:color w:val="000000"/>
          <w:kern w:val="36"/>
          <w:sz w:val="32"/>
          <w:szCs w:val="32"/>
          <w:lang w:eastAsia="ru-RU"/>
        </w:rPr>
      </w:pPr>
      <w:r w:rsidRPr="001B6CA7">
        <w:rPr>
          <w:rFonts w:ascii="Arial" w:eastAsia="Times New Roman" w:hAnsi="Arial" w:cs="Arial"/>
          <w:b/>
          <w:bCs/>
          <w:color w:val="000000"/>
          <w:kern w:val="36"/>
          <w:sz w:val="32"/>
          <w:szCs w:val="32"/>
          <w:lang w:eastAsia="ru-RU"/>
        </w:rPr>
        <w:t>О внесении изменений в постановление  администрации района от 29.08.22 № 353  "Об организации питания обучающихся и  воспитанников в образовательных организациях  Хлевенского муниципального района в 2022-2023  учебном году"</w:t>
      </w:r>
    </w:p>
    <w:p w:rsidR="001B6CA7" w:rsidRPr="001B6CA7" w:rsidRDefault="001B6CA7" w:rsidP="001B6CA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1B6CA7">
        <w:rPr>
          <w:rFonts w:ascii="Arial" w:eastAsia="Times New Roman" w:hAnsi="Arial" w:cs="Arial"/>
          <w:color w:val="000000"/>
          <w:sz w:val="24"/>
          <w:szCs w:val="24"/>
          <w:lang w:eastAsia="ru-RU"/>
        </w:rPr>
        <w:t> </w:t>
      </w:r>
    </w:p>
    <w:p w:rsidR="001B6CA7" w:rsidRPr="001B6CA7" w:rsidRDefault="001B6CA7" w:rsidP="001B6CA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1B6CA7">
        <w:rPr>
          <w:rFonts w:ascii="Arial" w:eastAsia="Times New Roman" w:hAnsi="Arial" w:cs="Arial"/>
          <w:color w:val="000000"/>
          <w:sz w:val="24"/>
          <w:szCs w:val="24"/>
          <w:lang w:eastAsia="ru-RU"/>
        </w:rPr>
        <w:t>В соответствии Федерального закона </w:t>
      </w:r>
      <w:hyperlink r:id="rId4" w:history="1">
        <w:r w:rsidRPr="001B6CA7">
          <w:rPr>
            <w:rFonts w:ascii="Arial" w:eastAsia="Times New Roman" w:hAnsi="Arial" w:cs="Arial"/>
            <w:color w:val="0000FF"/>
            <w:sz w:val="24"/>
            <w:szCs w:val="24"/>
            <w:u w:val="single"/>
            <w:lang w:eastAsia="ru-RU"/>
          </w:rPr>
          <w:t>от 29.12.2012 года № 273 ФЗ</w:t>
        </w:r>
      </w:hyperlink>
      <w:r w:rsidRPr="001B6CA7">
        <w:rPr>
          <w:rFonts w:ascii="Arial" w:eastAsia="Times New Roman" w:hAnsi="Arial" w:cs="Arial"/>
          <w:color w:val="000000"/>
          <w:sz w:val="24"/>
          <w:szCs w:val="24"/>
          <w:lang w:eastAsia="ru-RU"/>
        </w:rPr>
        <w:t> "Об образовании в Российской Федерации", постановлением администрации Липецкой области от 05.08.2022 года №72 "Об установлении среднего и максимального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Липецкой области, на 2023 год", постановлением администрации Хлевенского муниципального района </w:t>
      </w:r>
      <w:hyperlink r:id="rId5" w:history="1">
        <w:r w:rsidRPr="001B6CA7">
          <w:rPr>
            <w:rFonts w:ascii="Arial" w:eastAsia="Times New Roman" w:hAnsi="Arial" w:cs="Arial"/>
            <w:color w:val="0000FF"/>
            <w:sz w:val="24"/>
            <w:szCs w:val="24"/>
            <w:u w:val="single"/>
            <w:lang w:eastAsia="ru-RU"/>
          </w:rPr>
          <w:t>от 17.11.2022 года №524</w:t>
        </w:r>
      </w:hyperlink>
      <w:r w:rsidRPr="001B6CA7">
        <w:rPr>
          <w:rFonts w:ascii="Arial" w:eastAsia="Times New Roman" w:hAnsi="Arial" w:cs="Arial"/>
          <w:color w:val="000000"/>
          <w:sz w:val="24"/>
          <w:szCs w:val="24"/>
          <w:lang w:eastAsia="ru-RU"/>
        </w:rPr>
        <w:t> "Об установлении размера родительской платы, взимаемой с родителей (законных представителей) за присмотр и уход за детьми в муниципальных образовательных учреждениях, реализующих образовательную программу дошкольного образования", дополнением ст. 7 Закона Липецкой области от 21.10.2022 года №205-ОЗ "О мерах социальной поддержки членов семьи лиц, принимающих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(в ред. Закона Липецкой области от 09.12.2022 года №225-ОЗ), администрация района</w:t>
      </w:r>
    </w:p>
    <w:p w:rsidR="001B6CA7" w:rsidRPr="001B6CA7" w:rsidRDefault="001B6CA7" w:rsidP="001B6CA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1B6CA7">
        <w:rPr>
          <w:rFonts w:ascii="Arial" w:eastAsia="Times New Roman" w:hAnsi="Arial" w:cs="Arial"/>
          <w:color w:val="000000"/>
          <w:sz w:val="24"/>
          <w:szCs w:val="24"/>
          <w:lang w:eastAsia="ru-RU"/>
        </w:rPr>
        <w:t> </w:t>
      </w:r>
    </w:p>
    <w:p w:rsidR="001B6CA7" w:rsidRPr="001B6CA7" w:rsidRDefault="001B6CA7" w:rsidP="001B6CA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1B6CA7">
        <w:rPr>
          <w:rFonts w:ascii="Arial" w:eastAsia="Times New Roman" w:hAnsi="Arial" w:cs="Arial"/>
          <w:color w:val="000000"/>
          <w:sz w:val="24"/>
          <w:szCs w:val="24"/>
          <w:lang w:eastAsia="ru-RU"/>
        </w:rPr>
        <w:t>ПОСТАНОВЛЯЕТ:</w:t>
      </w:r>
    </w:p>
    <w:p w:rsidR="001B6CA7" w:rsidRPr="001B6CA7" w:rsidRDefault="001B6CA7" w:rsidP="001B6CA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1B6CA7">
        <w:rPr>
          <w:rFonts w:ascii="Arial" w:eastAsia="Times New Roman" w:hAnsi="Arial" w:cs="Arial"/>
          <w:color w:val="000000"/>
          <w:sz w:val="24"/>
          <w:szCs w:val="24"/>
          <w:lang w:eastAsia="ru-RU"/>
        </w:rPr>
        <w:t> </w:t>
      </w:r>
    </w:p>
    <w:p w:rsidR="001B6CA7" w:rsidRPr="001B6CA7" w:rsidRDefault="001B6CA7" w:rsidP="001B6CA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1B6CA7">
        <w:rPr>
          <w:rFonts w:ascii="Arial" w:eastAsia="Times New Roman" w:hAnsi="Arial" w:cs="Arial"/>
          <w:color w:val="000000"/>
          <w:sz w:val="24"/>
          <w:szCs w:val="24"/>
          <w:lang w:eastAsia="ru-RU"/>
        </w:rPr>
        <w:t>Внести в постановление администрации района </w:t>
      </w:r>
      <w:hyperlink r:id="rId6" w:history="1">
        <w:r w:rsidRPr="001B6CA7">
          <w:rPr>
            <w:rFonts w:ascii="Arial" w:eastAsia="Times New Roman" w:hAnsi="Arial" w:cs="Arial"/>
            <w:color w:val="0000FF"/>
            <w:sz w:val="24"/>
            <w:szCs w:val="24"/>
            <w:u w:val="single"/>
            <w:lang w:eastAsia="ru-RU"/>
          </w:rPr>
          <w:t>от 29.08.2022 № 353</w:t>
        </w:r>
      </w:hyperlink>
      <w:r w:rsidRPr="001B6CA7">
        <w:rPr>
          <w:rFonts w:ascii="Arial" w:eastAsia="Times New Roman" w:hAnsi="Arial" w:cs="Arial"/>
          <w:color w:val="000000"/>
          <w:sz w:val="24"/>
          <w:szCs w:val="24"/>
          <w:lang w:eastAsia="ru-RU"/>
        </w:rPr>
        <w:t> "Об организации питания обучающихся и воспитанников в образовательных организациях Хлевенского района в 2022-2023 учебном году" (в редакции постановлений </w:t>
      </w:r>
      <w:hyperlink r:id="rId7" w:history="1">
        <w:r w:rsidRPr="001B6CA7">
          <w:rPr>
            <w:rFonts w:ascii="Arial" w:eastAsia="Times New Roman" w:hAnsi="Arial" w:cs="Arial"/>
            <w:color w:val="0000FF"/>
            <w:sz w:val="24"/>
            <w:szCs w:val="24"/>
            <w:u w:val="single"/>
            <w:lang w:eastAsia="ru-RU"/>
          </w:rPr>
          <w:t>от 10.10.2022 года №437</w:t>
        </w:r>
      </w:hyperlink>
      <w:r w:rsidRPr="001B6CA7">
        <w:rPr>
          <w:rFonts w:ascii="Arial" w:eastAsia="Times New Roman" w:hAnsi="Arial" w:cs="Arial"/>
          <w:color w:val="000000"/>
          <w:sz w:val="24"/>
          <w:szCs w:val="24"/>
          <w:lang w:eastAsia="ru-RU"/>
        </w:rPr>
        <w:t>,</w:t>
      </w:r>
      <w:hyperlink r:id="rId8" w:history="1">
        <w:r w:rsidRPr="001B6CA7">
          <w:rPr>
            <w:rFonts w:ascii="Arial" w:eastAsia="Times New Roman" w:hAnsi="Arial" w:cs="Arial"/>
            <w:color w:val="0000FF"/>
            <w:sz w:val="24"/>
            <w:szCs w:val="24"/>
            <w:u w:val="single"/>
            <w:lang w:eastAsia="ru-RU"/>
          </w:rPr>
          <w:t>от 31.10.2022 года №478</w:t>
        </w:r>
      </w:hyperlink>
      <w:r w:rsidRPr="001B6CA7">
        <w:rPr>
          <w:rFonts w:ascii="Arial" w:eastAsia="Times New Roman" w:hAnsi="Arial" w:cs="Arial"/>
          <w:color w:val="000000"/>
          <w:sz w:val="24"/>
          <w:szCs w:val="24"/>
          <w:lang w:eastAsia="ru-RU"/>
        </w:rPr>
        <w:t>) следующие изменения:</w:t>
      </w:r>
    </w:p>
    <w:p w:rsidR="001B6CA7" w:rsidRPr="001B6CA7" w:rsidRDefault="001B6CA7" w:rsidP="001B6CA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1B6CA7">
        <w:rPr>
          <w:rFonts w:ascii="Arial" w:eastAsia="Times New Roman" w:hAnsi="Arial" w:cs="Arial"/>
          <w:color w:val="000000"/>
          <w:sz w:val="24"/>
          <w:szCs w:val="24"/>
          <w:lang w:eastAsia="ru-RU"/>
        </w:rPr>
        <w:t>1. Пункт 1.3 изложить в следующей редакции:</w:t>
      </w:r>
    </w:p>
    <w:p w:rsidR="001B6CA7" w:rsidRPr="001B6CA7" w:rsidRDefault="001B6CA7" w:rsidP="001B6CA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1B6CA7">
        <w:rPr>
          <w:rFonts w:ascii="Arial" w:eastAsia="Times New Roman" w:hAnsi="Arial" w:cs="Arial"/>
          <w:color w:val="000000"/>
          <w:sz w:val="24"/>
          <w:szCs w:val="24"/>
          <w:lang w:eastAsia="ru-RU"/>
        </w:rPr>
        <w:t>" Организовать питание воспитанников:</w:t>
      </w:r>
    </w:p>
    <w:p w:rsidR="001B6CA7" w:rsidRPr="001B6CA7" w:rsidRDefault="001B6CA7" w:rsidP="001B6CA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1B6CA7">
        <w:rPr>
          <w:rFonts w:ascii="Arial" w:eastAsia="Times New Roman" w:hAnsi="Arial" w:cs="Arial"/>
          <w:color w:val="000000"/>
          <w:sz w:val="24"/>
          <w:szCs w:val="24"/>
          <w:lang w:eastAsia="ru-RU"/>
        </w:rPr>
        <w:t>- четырехразовое питание (из расчета 115 рублей в день на одного воспитанника, в т.ч. 40 рублей за счет средств муниципального бюджета и 75 рублей за счет родительской платы). Размер родительской платы в месяц установлен в сумме 1582 (одна тысяча пятьсот восемьдесят два) рубля в месяц с 01.01.2023 года".</w:t>
      </w:r>
    </w:p>
    <w:p w:rsidR="001B6CA7" w:rsidRPr="001B6CA7" w:rsidRDefault="001B6CA7" w:rsidP="001B6CA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1B6CA7">
        <w:rPr>
          <w:rFonts w:ascii="Arial" w:eastAsia="Times New Roman" w:hAnsi="Arial" w:cs="Arial"/>
          <w:color w:val="000000"/>
          <w:sz w:val="24"/>
          <w:szCs w:val="24"/>
          <w:lang w:eastAsia="ru-RU"/>
        </w:rPr>
        <w:t>2. Дополнить пункт 1 подпунктом 1.7 следующего содержания:</w:t>
      </w:r>
    </w:p>
    <w:p w:rsidR="001B6CA7" w:rsidRPr="001B6CA7" w:rsidRDefault="001B6CA7" w:rsidP="001B6CA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1B6CA7">
        <w:rPr>
          <w:rFonts w:ascii="Arial" w:eastAsia="Times New Roman" w:hAnsi="Arial" w:cs="Arial"/>
          <w:color w:val="000000"/>
          <w:sz w:val="24"/>
          <w:szCs w:val="24"/>
          <w:lang w:eastAsia="ru-RU"/>
        </w:rPr>
        <w:t xml:space="preserve">"- стоимость бесплатного горячего питания определить в размере 105 рублей на одного обучающегося в день, для детей участника специальной военной операции, обучающихся по программам начального общего и основного общего образования, посещающих группу продленного дня и предоставляется в период </w:t>
      </w:r>
      <w:r w:rsidRPr="001B6CA7">
        <w:rPr>
          <w:rFonts w:ascii="Arial" w:eastAsia="Times New Roman" w:hAnsi="Arial" w:cs="Arial"/>
          <w:color w:val="000000"/>
          <w:sz w:val="24"/>
          <w:szCs w:val="24"/>
          <w:lang w:eastAsia="ru-RU"/>
        </w:rPr>
        <w:lastRenderedPageBreak/>
        <w:t>учебного года, за исключением каникулярных, выходных и праздничных дней, дней пропущенных по болезни".</w:t>
      </w:r>
    </w:p>
    <w:p w:rsidR="001B6CA7" w:rsidRPr="001B6CA7" w:rsidRDefault="001B6CA7" w:rsidP="001B6CA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1B6CA7">
        <w:rPr>
          <w:rFonts w:ascii="Arial" w:eastAsia="Times New Roman" w:hAnsi="Arial" w:cs="Arial"/>
          <w:color w:val="000000"/>
          <w:sz w:val="24"/>
          <w:szCs w:val="24"/>
          <w:lang w:eastAsia="ru-RU"/>
        </w:rPr>
        <w:t>3. Подпункты 1.1 и 1.2 дополнить абзацем следующего содержания: "размер социальных выплат, осуществляемых в виде организации горячего питания в образовательных организациях в текущем году, подлежат увеличению за счет возникшей экономии средств, сложившейся по результатам заключения государственных (муниципальных) контрактов на закупку товаров, работ, услуг для обеспечения государственных (муниципальных) нужд, полного или частичного перевода обучающихся на карантин и (или) дистанционный формат обучения, введения дополнительных каникулярных периодов с целью профилактики случаев заболевания обучающихся новой коронавирусной инфекцией и иными инфекционными и вирусными заболеваниями, болезни, но не более чем на 30% от размера социальных выплат".</w:t>
      </w:r>
    </w:p>
    <w:p w:rsidR="001B6CA7" w:rsidRPr="001B6CA7" w:rsidRDefault="001B6CA7" w:rsidP="001B6CA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1B6CA7">
        <w:rPr>
          <w:rFonts w:ascii="Arial" w:eastAsia="Times New Roman" w:hAnsi="Arial" w:cs="Arial"/>
          <w:color w:val="000000"/>
          <w:sz w:val="24"/>
          <w:szCs w:val="24"/>
          <w:lang w:eastAsia="ru-RU"/>
        </w:rPr>
        <w:t>4. Контроль за исполнением настоящего постановления возложить на заместителя главы администрации района Ефанова А.Ю.</w:t>
      </w:r>
    </w:p>
    <w:p w:rsidR="001B6CA7" w:rsidRPr="001B6CA7" w:rsidRDefault="001B6CA7" w:rsidP="001B6CA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1B6CA7">
        <w:rPr>
          <w:rFonts w:ascii="Arial" w:eastAsia="Times New Roman" w:hAnsi="Arial" w:cs="Arial"/>
          <w:color w:val="000000"/>
          <w:sz w:val="24"/>
          <w:szCs w:val="24"/>
          <w:lang w:eastAsia="ru-RU"/>
        </w:rPr>
        <w:t>5. Постановление с изменениями вступает в силу со дня его принятия.</w:t>
      </w:r>
    </w:p>
    <w:p w:rsidR="001B6CA7" w:rsidRPr="001B6CA7" w:rsidRDefault="001B6CA7" w:rsidP="001B6CA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1B6CA7">
        <w:rPr>
          <w:rFonts w:ascii="Arial" w:eastAsia="Times New Roman" w:hAnsi="Arial" w:cs="Arial"/>
          <w:color w:val="000000"/>
          <w:sz w:val="24"/>
          <w:szCs w:val="24"/>
          <w:lang w:eastAsia="ru-RU"/>
        </w:rPr>
        <w:t> </w:t>
      </w:r>
    </w:p>
    <w:p w:rsidR="001B6CA7" w:rsidRPr="001B6CA7" w:rsidRDefault="001B6CA7" w:rsidP="001B6CA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1B6CA7">
        <w:rPr>
          <w:rFonts w:ascii="Arial" w:eastAsia="Times New Roman" w:hAnsi="Arial" w:cs="Arial"/>
          <w:color w:val="000000"/>
          <w:sz w:val="24"/>
          <w:szCs w:val="24"/>
          <w:lang w:eastAsia="ru-RU"/>
        </w:rPr>
        <w:t> </w:t>
      </w:r>
    </w:p>
    <w:p w:rsidR="001B6CA7" w:rsidRPr="001B6CA7" w:rsidRDefault="001B6CA7" w:rsidP="001B6CA7">
      <w:pPr>
        <w:shd w:val="clear" w:color="auto" w:fill="FFFFFF"/>
        <w:spacing w:after="0" w:line="240" w:lineRule="auto"/>
        <w:jc w:val="both"/>
        <w:textAlignment w:val="top"/>
        <w:rPr>
          <w:rFonts w:ascii="Arial" w:eastAsia="Times New Roman" w:hAnsi="Arial" w:cs="Arial"/>
          <w:color w:val="000000"/>
          <w:sz w:val="24"/>
          <w:szCs w:val="24"/>
          <w:lang w:eastAsia="ru-RU"/>
        </w:rPr>
      </w:pPr>
      <w:r w:rsidRPr="001B6CA7">
        <w:rPr>
          <w:rFonts w:ascii="Arial" w:eastAsia="Times New Roman" w:hAnsi="Arial" w:cs="Arial"/>
          <w:color w:val="000000"/>
          <w:sz w:val="24"/>
          <w:szCs w:val="24"/>
          <w:lang w:eastAsia="ru-RU"/>
        </w:rPr>
        <w:t>Глава администрации района</w:t>
      </w:r>
    </w:p>
    <w:p w:rsidR="001B6CA7" w:rsidRPr="001B6CA7" w:rsidRDefault="001B6CA7" w:rsidP="001B6CA7">
      <w:pPr>
        <w:shd w:val="clear" w:color="auto" w:fill="FFFFFF"/>
        <w:spacing w:after="0" w:line="240" w:lineRule="auto"/>
        <w:jc w:val="both"/>
        <w:textAlignment w:val="top"/>
        <w:rPr>
          <w:rFonts w:ascii="Arial" w:eastAsia="Times New Roman" w:hAnsi="Arial" w:cs="Arial"/>
          <w:color w:val="000000"/>
          <w:sz w:val="24"/>
          <w:szCs w:val="24"/>
          <w:lang w:eastAsia="ru-RU"/>
        </w:rPr>
      </w:pPr>
      <w:r w:rsidRPr="001B6CA7">
        <w:rPr>
          <w:rFonts w:ascii="Arial" w:eastAsia="Times New Roman" w:hAnsi="Arial" w:cs="Arial"/>
          <w:color w:val="000000"/>
          <w:sz w:val="24"/>
          <w:szCs w:val="24"/>
          <w:lang w:eastAsia="ru-RU"/>
        </w:rPr>
        <w:t>А.И. Плотников</w:t>
      </w:r>
    </w:p>
    <w:p w:rsidR="001B6CA7" w:rsidRPr="001B6CA7" w:rsidRDefault="001B6CA7" w:rsidP="001B6CA7">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1B6CA7">
        <w:rPr>
          <w:rFonts w:ascii="Arial" w:eastAsia="Times New Roman" w:hAnsi="Arial" w:cs="Arial"/>
          <w:color w:val="000000"/>
          <w:sz w:val="24"/>
          <w:szCs w:val="24"/>
          <w:lang w:eastAsia="ru-RU"/>
        </w:rPr>
        <w:t> </w:t>
      </w:r>
    </w:p>
    <w:p w:rsidR="00D66059" w:rsidRDefault="00D66059">
      <w:bookmarkStart w:id="0" w:name="_GoBack"/>
      <w:bookmarkEnd w:id="0"/>
    </w:p>
    <w:sectPr w:rsidR="00D66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B0"/>
    <w:rsid w:val="001B6CA7"/>
    <w:rsid w:val="008259B0"/>
    <w:rsid w:val="00D66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5F848-9174-411C-AE67-6779F307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B6C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C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B6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6C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08663">
      <w:bodyDiv w:val="1"/>
      <w:marLeft w:val="0"/>
      <w:marRight w:val="0"/>
      <w:marTop w:val="0"/>
      <w:marBottom w:val="0"/>
      <w:divBdr>
        <w:top w:val="none" w:sz="0" w:space="0" w:color="auto"/>
        <w:left w:val="none" w:sz="0" w:space="0" w:color="auto"/>
        <w:bottom w:val="none" w:sz="0" w:space="0" w:color="auto"/>
        <w:right w:val="none" w:sz="0" w:space="0" w:color="auto"/>
      </w:divBdr>
      <w:divsChild>
        <w:div w:id="912861268">
          <w:marLeft w:val="0"/>
          <w:marRight w:val="0"/>
          <w:marTop w:val="0"/>
          <w:marBottom w:val="0"/>
          <w:divBdr>
            <w:top w:val="none" w:sz="0" w:space="0" w:color="157FCC"/>
            <w:left w:val="none" w:sz="0" w:space="0" w:color="157FCC"/>
            <w:bottom w:val="none" w:sz="0" w:space="0" w:color="157FCC"/>
            <w:right w:val="none" w:sz="0" w:space="0" w:color="157FCC"/>
          </w:divBdr>
          <w:divsChild>
            <w:div w:id="732122556">
              <w:marLeft w:val="0"/>
              <w:marRight w:val="0"/>
              <w:marTop w:val="0"/>
              <w:marBottom w:val="0"/>
              <w:divBdr>
                <w:top w:val="single" w:sz="6" w:space="0" w:color="157FCC"/>
                <w:left w:val="single" w:sz="6" w:space="0" w:color="157FCC"/>
                <w:bottom w:val="single" w:sz="6" w:space="0" w:color="157FCC"/>
                <w:right w:val="single" w:sz="6" w:space="0" w:color="157FCC"/>
              </w:divBdr>
              <w:divsChild>
                <w:div w:id="1241987401">
                  <w:marLeft w:val="0"/>
                  <w:marRight w:val="0"/>
                  <w:marTop w:val="0"/>
                  <w:marBottom w:val="0"/>
                  <w:divBdr>
                    <w:top w:val="none" w:sz="0" w:space="0" w:color="157FCC"/>
                    <w:left w:val="none" w:sz="0" w:space="0" w:color="157FCC"/>
                    <w:bottom w:val="none" w:sz="0" w:space="0" w:color="157FCC"/>
                    <w:right w:val="none" w:sz="0" w:space="0" w:color="157FCC"/>
                  </w:divBdr>
                  <w:divsChild>
                    <w:div w:id="1029836679">
                      <w:marLeft w:val="0"/>
                      <w:marRight w:val="0"/>
                      <w:marTop w:val="0"/>
                      <w:marBottom w:val="0"/>
                      <w:divBdr>
                        <w:top w:val="single" w:sz="6" w:space="0" w:color="157FCC"/>
                        <w:left w:val="single" w:sz="6" w:space="0" w:color="157FCC"/>
                        <w:bottom w:val="single" w:sz="6" w:space="0" w:color="157FCC"/>
                        <w:right w:val="single" w:sz="6" w:space="0" w:color="157FCC"/>
                      </w:divBdr>
                      <w:divsChild>
                        <w:div w:id="382558016">
                          <w:marLeft w:val="0"/>
                          <w:marRight w:val="0"/>
                          <w:marTop w:val="0"/>
                          <w:marBottom w:val="0"/>
                          <w:divBdr>
                            <w:top w:val="none" w:sz="0" w:space="0" w:color="157FCC"/>
                            <w:left w:val="none" w:sz="0" w:space="0" w:color="157FCC"/>
                            <w:bottom w:val="none" w:sz="0" w:space="0" w:color="157FCC"/>
                            <w:right w:val="none" w:sz="0" w:space="0" w:color="157FCC"/>
                          </w:divBdr>
                          <w:divsChild>
                            <w:div w:id="2061708161">
                              <w:marLeft w:val="0"/>
                              <w:marRight w:val="0"/>
                              <w:marTop w:val="0"/>
                              <w:marBottom w:val="0"/>
                              <w:divBdr>
                                <w:top w:val="single" w:sz="6" w:space="0" w:color="157FCC"/>
                                <w:left w:val="single" w:sz="6" w:space="0" w:color="157FCC"/>
                                <w:bottom w:val="single" w:sz="6" w:space="0" w:color="157FCC"/>
                                <w:right w:val="single" w:sz="6" w:space="0" w:color="157FCC"/>
                              </w:divBdr>
                              <w:divsChild>
                                <w:div w:id="1441148914">
                                  <w:marLeft w:val="0"/>
                                  <w:marRight w:val="0"/>
                                  <w:marTop w:val="0"/>
                                  <w:marBottom w:val="0"/>
                                  <w:divBdr>
                                    <w:top w:val="none" w:sz="0" w:space="0" w:color="auto"/>
                                    <w:left w:val="none" w:sz="0" w:space="0" w:color="auto"/>
                                    <w:bottom w:val="none" w:sz="0" w:space="0" w:color="auto"/>
                                    <w:right w:val="none" w:sz="0" w:space="0" w:color="auto"/>
                                  </w:divBdr>
                                  <w:divsChild>
                                    <w:div w:id="848370639">
                                      <w:marLeft w:val="0"/>
                                      <w:marRight w:val="0"/>
                                      <w:marTop w:val="0"/>
                                      <w:marBottom w:val="0"/>
                                      <w:divBdr>
                                        <w:top w:val="none" w:sz="0" w:space="0" w:color="157FCC"/>
                                        <w:left w:val="none" w:sz="0" w:space="0" w:color="157FCC"/>
                                        <w:bottom w:val="none" w:sz="0" w:space="0" w:color="157FCC"/>
                                        <w:right w:val="none" w:sz="0" w:space="0" w:color="157FCC"/>
                                      </w:divBdr>
                                      <w:divsChild>
                                        <w:div w:id="428700801">
                                          <w:marLeft w:val="0"/>
                                          <w:marRight w:val="0"/>
                                          <w:marTop w:val="0"/>
                                          <w:marBottom w:val="0"/>
                                          <w:divBdr>
                                            <w:top w:val="single" w:sz="6" w:space="0" w:color="157FCC"/>
                                            <w:left w:val="single" w:sz="6" w:space="0" w:color="157FCC"/>
                                            <w:bottom w:val="single" w:sz="6" w:space="0" w:color="157FCC"/>
                                            <w:right w:val="single" w:sz="6" w:space="0" w:color="157FCC"/>
                                          </w:divBdr>
                                          <w:divsChild>
                                            <w:div w:id="1781291582">
                                              <w:marLeft w:val="0"/>
                                              <w:marRight w:val="0"/>
                                              <w:marTop w:val="0"/>
                                              <w:marBottom w:val="0"/>
                                              <w:divBdr>
                                                <w:top w:val="none" w:sz="0" w:space="0" w:color="auto"/>
                                                <w:left w:val="none" w:sz="0" w:space="0" w:color="auto"/>
                                                <w:bottom w:val="none" w:sz="0" w:space="0" w:color="auto"/>
                                                <w:right w:val="none" w:sz="0" w:space="0" w:color="auto"/>
                                              </w:divBdr>
                                              <w:divsChild>
                                                <w:div w:id="9799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5" Type="http://schemas.openxmlformats.org/officeDocument/2006/relationships/hyperlink" Target="http://ru48.registrnpa.ru/" TargetMode="External"/><Relationship Id="rId10" Type="http://schemas.openxmlformats.org/officeDocument/2006/relationships/theme" Target="theme/theme1.xml"/><Relationship Id="rId4" Type="http://schemas.openxmlformats.org/officeDocument/2006/relationships/hyperlink" Target="http://ru48.registrnpa.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Кочетова Кристина Евгеньевна</dc:creator>
  <cp:keywords/>
  <dc:description/>
  <cp:lastModifiedBy>Кочетова Кристина Евгеньевна</cp:lastModifiedBy>
  <cp:revision>3</cp:revision>
  <dcterms:created xsi:type="dcterms:W3CDTF">2023-02-21T06:31:00Z</dcterms:created>
  <dcterms:modified xsi:type="dcterms:W3CDTF">2023-02-21T06:31:00Z</dcterms:modified>
</cp:coreProperties>
</file>